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276C2" w14:textId="77777777" w:rsidR="00480277" w:rsidRDefault="006A54A8">
      <w:pPr>
        <w:pStyle w:val="Plattetekst"/>
        <w:ind w:left="3430"/>
        <w:rPr>
          <w:rFonts w:ascii="Times New Roman"/>
          <w:sz w:val="20"/>
        </w:rPr>
      </w:pPr>
      <w:r>
        <w:rPr>
          <w:rFonts w:ascii="Times New Roman"/>
          <w:noProof/>
          <w:sz w:val="20"/>
        </w:rPr>
        <w:drawing>
          <wp:inline distT="0" distB="0" distL="0" distR="0" wp14:anchorId="30E202CA" wp14:editId="6991C3DE">
            <wp:extent cx="2227987" cy="1676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227987" cy="1676400"/>
                    </a:xfrm>
                    <a:prstGeom prst="rect">
                      <a:avLst/>
                    </a:prstGeom>
                  </pic:spPr>
                </pic:pic>
              </a:graphicData>
            </a:graphic>
          </wp:inline>
        </w:drawing>
      </w:r>
    </w:p>
    <w:p w14:paraId="6FA2CE22" w14:textId="77777777" w:rsidR="00480277" w:rsidRDefault="00480277">
      <w:pPr>
        <w:pStyle w:val="Plattetekst"/>
        <w:ind w:left="0"/>
        <w:rPr>
          <w:rFonts w:ascii="Times New Roman"/>
          <w:sz w:val="20"/>
        </w:rPr>
      </w:pPr>
    </w:p>
    <w:p w14:paraId="53CAF080" w14:textId="77777777" w:rsidR="00480277" w:rsidRDefault="00480277">
      <w:pPr>
        <w:pStyle w:val="Plattetekst"/>
        <w:ind w:left="0"/>
        <w:rPr>
          <w:rFonts w:ascii="Times New Roman"/>
          <w:sz w:val="20"/>
        </w:rPr>
      </w:pPr>
    </w:p>
    <w:p w14:paraId="2B794BF9" w14:textId="77777777" w:rsidR="00480277" w:rsidRDefault="00480277">
      <w:pPr>
        <w:pStyle w:val="Plattetekst"/>
        <w:ind w:left="0"/>
        <w:rPr>
          <w:rFonts w:ascii="Times New Roman"/>
          <w:sz w:val="20"/>
        </w:rPr>
      </w:pPr>
    </w:p>
    <w:p w14:paraId="67645164" w14:textId="77777777" w:rsidR="00480277" w:rsidRDefault="006A54A8">
      <w:pPr>
        <w:pStyle w:val="Plattetekst"/>
        <w:spacing w:before="1"/>
        <w:ind w:left="0"/>
        <w:rPr>
          <w:rFonts w:ascii="Times New Roman"/>
          <w:sz w:val="17"/>
        </w:rPr>
      </w:pPr>
      <w:r>
        <w:rPr>
          <w:noProof/>
        </w:rPr>
        <w:drawing>
          <wp:anchor distT="0" distB="0" distL="0" distR="0" simplePos="0" relativeHeight="251658240" behindDoc="0" locked="0" layoutInCell="1" allowOverlap="1" wp14:anchorId="18140D3E" wp14:editId="544CC516">
            <wp:simplePos x="0" y="0"/>
            <wp:positionH relativeFrom="page">
              <wp:posOffset>893762</wp:posOffset>
            </wp:positionH>
            <wp:positionV relativeFrom="paragraph">
              <wp:posOffset>150151</wp:posOffset>
            </wp:positionV>
            <wp:extent cx="5932026" cy="333603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932026" cy="3336036"/>
                    </a:xfrm>
                    <a:prstGeom prst="rect">
                      <a:avLst/>
                    </a:prstGeom>
                  </pic:spPr>
                </pic:pic>
              </a:graphicData>
            </a:graphic>
          </wp:anchor>
        </w:drawing>
      </w:r>
    </w:p>
    <w:p w14:paraId="0E93638A" w14:textId="77777777" w:rsidR="00480277" w:rsidRDefault="00480277">
      <w:pPr>
        <w:pStyle w:val="Plattetekst"/>
        <w:ind w:left="0"/>
        <w:rPr>
          <w:rFonts w:ascii="Times New Roman"/>
          <w:sz w:val="20"/>
        </w:rPr>
      </w:pPr>
    </w:p>
    <w:p w14:paraId="475E626D" w14:textId="77777777" w:rsidR="00480277" w:rsidRDefault="00480277">
      <w:pPr>
        <w:pStyle w:val="Plattetekst"/>
        <w:spacing w:before="6"/>
        <w:ind w:left="0"/>
        <w:rPr>
          <w:rFonts w:ascii="Times New Roman"/>
          <w:sz w:val="17"/>
        </w:rPr>
      </w:pPr>
    </w:p>
    <w:p w14:paraId="0AF2B968" w14:textId="77777777" w:rsidR="00480277" w:rsidRDefault="006A54A8">
      <w:pPr>
        <w:pStyle w:val="Titel"/>
      </w:pPr>
      <w:r>
        <w:rPr>
          <w:color w:val="386F58"/>
        </w:rPr>
        <w:t>Lastenboek</w:t>
      </w:r>
    </w:p>
    <w:p w14:paraId="1CBF7B0A" w14:textId="77777777" w:rsidR="00480277" w:rsidRDefault="006A54A8">
      <w:pPr>
        <w:spacing w:before="261"/>
        <w:ind w:left="1127" w:right="1049"/>
        <w:jc w:val="center"/>
        <w:rPr>
          <w:rFonts w:ascii="Cambria"/>
          <w:b/>
          <w:sz w:val="52"/>
        </w:rPr>
      </w:pPr>
      <w:r>
        <w:rPr>
          <w:rFonts w:ascii="Cambria"/>
          <w:b/>
          <w:color w:val="386F58"/>
          <w:sz w:val="52"/>
        </w:rPr>
        <w:t>https://tweestroom-liedekerke.be</w:t>
      </w:r>
    </w:p>
    <w:p w14:paraId="78DFE135" w14:textId="77777777" w:rsidR="00480277" w:rsidRDefault="00480277">
      <w:pPr>
        <w:pStyle w:val="Plattetekst"/>
        <w:ind w:left="0"/>
        <w:rPr>
          <w:rFonts w:ascii="Cambria"/>
          <w:b/>
          <w:sz w:val="20"/>
        </w:rPr>
      </w:pPr>
    </w:p>
    <w:p w14:paraId="3FCF9F65" w14:textId="77777777" w:rsidR="00480277" w:rsidRDefault="00480277">
      <w:pPr>
        <w:pStyle w:val="Plattetekst"/>
        <w:ind w:left="0"/>
        <w:rPr>
          <w:rFonts w:ascii="Cambria"/>
          <w:b/>
          <w:sz w:val="20"/>
        </w:rPr>
      </w:pPr>
    </w:p>
    <w:p w14:paraId="1B22CA53" w14:textId="77777777" w:rsidR="00480277" w:rsidRDefault="00480277">
      <w:pPr>
        <w:pStyle w:val="Plattetekst"/>
        <w:ind w:left="0"/>
        <w:rPr>
          <w:rFonts w:ascii="Cambria"/>
          <w:b/>
          <w:sz w:val="20"/>
        </w:rPr>
      </w:pPr>
    </w:p>
    <w:p w14:paraId="20B88375" w14:textId="77777777" w:rsidR="00480277" w:rsidRDefault="00480277">
      <w:pPr>
        <w:pStyle w:val="Plattetekst"/>
        <w:ind w:left="0"/>
        <w:rPr>
          <w:rFonts w:ascii="Cambria"/>
          <w:b/>
          <w:sz w:val="20"/>
        </w:rPr>
      </w:pPr>
    </w:p>
    <w:p w14:paraId="6197E6E9" w14:textId="77777777" w:rsidR="00480277" w:rsidRDefault="00480277">
      <w:pPr>
        <w:pStyle w:val="Plattetekst"/>
        <w:ind w:left="0"/>
        <w:rPr>
          <w:rFonts w:ascii="Cambria"/>
          <w:b/>
          <w:sz w:val="20"/>
        </w:rPr>
      </w:pPr>
    </w:p>
    <w:p w14:paraId="1B825675" w14:textId="77777777" w:rsidR="00480277" w:rsidRDefault="00480277">
      <w:pPr>
        <w:pStyle w:val="Plattetekst"/>
        <w:spacing w:before="6"/>
        <w:ind w:left="0"/>
        <w:rPr>
          <w:rFonts w:ascii="Cambria"/>
          <w:b/>
          <w:sz w:val="12"/>
        </w:rPr>
      </w:pPr>
    </w:p>
    <w:tbl>
      <w:tblPr>
        <w:tblStyle w:val="TableNormal"/>
        <w:tblW w:w="0" w:type="auto"/>
        <w:tblInd w:w="115" w:type="dxa"/>
        <w:tblLayout w:type="fixed"/>
        <w:tblLook w:val="01E0" w:firstRow="1" w:lastRow="1" w:firstColumn="1" w:lastColumn="1" w:noHBand="0" w:noVBand="0"/>
      </w:tblPr>
      <w:tblGrid>
        <w:gridCol w:w="2292"/>
        <w:gridCol w:w="4207"/>
        <w:gridCol w:w="3750"/>
      </w:tblGrid>
      <w:tr w:rsidR="00480277" w14:paraId="7EC998F9" w14:textId="77777777">
        <w:trPr>
          <w:trHeight w:val="1475"/>
        </w:trPr>
        <w:tc>
          <w:tcPr>
            <w:tcW w:w="2292" w:type="dxa"/>
          </w:tcPr>
          <w:p w14:paraId="723B89DD" w14:textId="7836EAC6" w:rsidR="00480277" w:rsidRDefault="006A54A8">
            <w:pPr>
              <w:pStyle w:val="TableParagraph"/>
              <w:ind w:left="0"/>
              <w:rPr>
                <w:rFonts w:ascii="Cambria"/>
                <w:b/>
                <w:sz w:val="3"/>
              </w:rPr>
            </w:pPr>
            <w:r>
              <w:rPr>
                <w:rFonts w:ascii="Cambria"/>
                <w:b/>
                <w:noProof/>
                <w:sz w:val="3"/>
              </w:rPr>
              <w:drawing>
                <wp:anchor distT="0" distB="0" distL="114300" distR="114300" simplePos="0" relativeHeight="251660288" behindDoc="0" locked="0" layoutInCell="1" allowOverlap="1" wp14:anchorId="2DC71E26" wp14:editId="7BA4B168">
                  <wp:simplePos x="0" y="0"/>
                  <wp:positionH relativeFrom="column">
                    <wp:posOffset>3175</wp:posOffset>
                  </wp:positionH>
                  <wp:positionV relativeFrom="paragraph">
                    <wp:posOffset>4445</wp:posOffset>
                  </wp:positionV>
                  <wp:extent cx="1408430" cy="1066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1066800"/>
                          </a:xfrm>
                          <a:prstGeom prst="rect">
                            <a:avLst/>
                          </a:prstGeom>
                          <a:noFill/>
                        </pic:spPr>
                      </pic:pic>
                    </a:graphicData>
                  </a:graphic>
                  <wp14:sizeRelH relativeFrom="page">
                    <wp14:pctWidth>0</wp14:pctWidth>
                  </wp14:sizeRelH>
                  <wp14:sizeRelV relativeFrom="page">
                    <wp14:pctHeight>0</wp14:pctHeight>
                  </wp14:sizeRelV>
                </wp:anchor>
              </w:drawing>
            </w:r>
          </w:p>
          <w:p w14:paraId="7124C870" w14:textId="77777777" w:rsidR="00480277" w:rsidRDefault="006A54A8">
            <w:pPr>
              <w:pStyle w:val="TableParagraph"/>
              <w:ind w:left="200"/>
              <w:rPr>
                <w:rFonts w:ascii="Cambria"/>
                <w:sz w:val="20"/>
              </w:rPr>
            </w:pPr>
            <w:r>
              <w:rPr>
                <w:rFonts w:ascii="Cambria"/>
                <w:noProof/>
                <w:sz w:val="20"/>
              </w:rPr>
              <w:drawing>
                <wp:inline distT="0" distB="0" distL="0" distR="0" wp14:anchorId="2031B45C" wp14:editId="2DE0FF52">
                  <wp:extent cx="1267033" cy="892683"/>
                  <wp:effectExtent l="0" t="0" r="0" b="0"/>
                  <wp:docPr id="5" name="image3.jpeg" descr="logo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267033" cy="892683"/>
                          </a:xfrm>
                          <a:prstGeom prst="rect">
                            <a:avLst/>
                          </a:prstGeom>
                        </pic:spPr>
                      </pic:pic>
                    </a:graphicData>
                  </a:graphic>
                </wp:inline>
              </w:drawing>
            </w:r>
          </w:p>
        </w:tc>
        <w:tc>
          <w:tcPr>
            <w:tcW w:w="4207" w:type="dxa"/>
          </w:tcPr>
          <w:p w14:paraId="2B2A52EC" w14:textId="77777777" w:rsidR="00480277" w:rsidRDefault="006A54A8">
            <w:pPr>
              <w:pStyle w:val="TableParagraph"/>
              <w:spacing w:line="285" w:lineRule="exact"/>
              <w:rPr>
                <w:b/>
                <w:sz w:val="26"/>
              </w:rPr>
            </w:pPr>
            <w:r>
              <w:rPr>
                <w:b/>
                <w:color w:val="3A2E1D"/>
                <w:w w:val="110"/>
                <w:sz w:val="26"/>
              </w:rPr>
              <w:t>APPELMANS IMMOBILIEN</w:t>
            </w:r>
          </w:p>
          <w:p w14:paraId="11BBE04F" w14:textId="77777777" w:rsidR="00480277" w:rsidRDefault="006A54A8">
            <w:pPr>
              <w:pStyle w:val="TableParagraph"/>
              <w:spacing w:line="295" w:lineRule="exact"/>
              <w:rPr>
                <w:sz w:val="26"/>
              </w:rPr>
            </w:pPr>
            <w:r>
              <w:rPr>
                <w:color w:val="3A2E1D"/>
                <w:sz w:val="26"/>
              </w:rPr>
              <w:t>Keizersplein 71</w:t>
            </w:r>
          </w:p>
          <w:p w14:paraId="6F98EF7E" w14:textId="77777777" w:rsidR="00480277" w:rsidRDefault="006A54A8">
            <w:pPr>
              <w:pStyle w:val="TableParagraph"/>
              <w:spacing w:line="295" w:lineRule="exact"/>
              <w:rPr>
                <w:sz w:val="26"/>
              </w:rPr>
            </w:pPr>
            <w:r>
              <w:rPr>
                <w:color w:val="3A2E1D"/>
                <w:sz w:val="26"/>
              </w:rPr>
              <w:t>9300 Aalst</w:t>
            </w:r>
          </w:p>
          <w:p w14:paraId="5928A8D6" w14:textId="77777777" w:rsidR="00480277" w:rsidRDefault="006A54A8">
            <w:pPr>
              <w:pStyle w:val="TableParagraph"/>
              <w:spacing w:line="295" w:lineRule="exact"/>
              <w:rPr>
                <w:sz w:val="26"/>
              </w:rPr>
            </w:pPr>
            <w:r>
              <w:rPr>
                <w:color w:val="3A2E1D"/>
                <w:sz w:val="26"/>
              </w:rPr>
              <w:t>Tel: 053 77 80 00</w:t>
            </w:r>
          </w:p>
          <w:p w14:paraId="07E20186" w14:textId="77777777" w:rsidR="00480277" w:rsidRDefault="00925465">
            <w:pPr>
              <w:pStyle w:val="TableParagraph"/>
              <w:spacing w:line="284" w:lineRule="exact"/>
              <w:rPr>
                <w:sz w:val="26"/>
              </w:rPr>
            </w:pPr>
            <w:hyperlink r:id="rId14">
              <w:r w:rsidR="006A54A8">
                <w:rPr>
                  <w:color w:val="3A2E1D"/>
                  <w:sz w:val="26"/>
                </w:rPr>
                <w:t>www.appelmans.be</w:t>
              </w:r>
            </w:hyperlink>
          </w:p>
        </w:tc>
        <w:tc>
          <w:tcPr>
            <w:tcW w:w="3750" w:type="dxa"/>
          </w:tcPr>
          <w:p w14:paraId="046114C0" w14:textId="77777777" w:rsidR="00480277" w:rsidRDefault="00480277">
            <w:pPr>
              <w:pStyle w:val="TableParagraph"/>
              <w:spacing w:before="4"/>
              <w:ind w:left="0"/>
              <w:rPr>
                <w:rFonts w:ascii="Cambria"/>
                <w:b/>
                <w:sz w:val="24"/>
              </w:rPr>
            </w:pPr>
          </w:p>
          <w:p w14:paraId="1B65BD87" w14:textId="77777777" w:rsidR="00480277" w:rsidRDefault="006A54A8">
            <w:pPr>
              <w:pStyle w:val="TableParagraph"/>
              <w:spacing w:line="237" w:lineRule="auto"/>
              <w:ind w:left="420" w:right="186" w:firstLine="1303"/>
              <w:rPr>
                <w:b/>
                <w:sz w:val="26"/>
              </w:rPr>
            </w:pPr>
            <w:r>
              <w:rPr>
                <w:b/>
                <w:color w:val="3A2E1D"/>
                <w:w w:val="105"/>
                <w:sz w:val="26"/>
              </w:rPr>
              <w:t>Een project</w:t>
            </w:r>
            <w:r>
              <w:rPr>
                <w:b/>
                <w:color w:val="3A2E1D"/>
                <w:spacing w:val="-30"/>
                <w:w w:val="105"/>
                <w:sz w:val="26"/>
              </w:rPr>
              <w:t xml:space="preserve"> </w:t>
            </w:r>
            <w:r>
              <w:rPr>
                <w:b/>
                <w:color w:val="3A2E1D"/>
                <w:w w:val="105"/>
                <w:sz w:val="26"/>
              </w:rPr>
              <w:t xml:space="preserve">van FIJAK  </w:t>
            </w:r>
            <w:proofErr w:type="spellStart"/>
            <w:r>
              <w:rPr>
                <w:b/>
                <w:color w:val="3A2E1D"/>
                <w:w w:val="105"/>
                <w:sz w:val="26"/>
              </w:rPr>
              <w:t>Promotions</w:t>
            </w:r>
            <w:proofErr w:type="spellEnd"/>
            <w:r>
              <w:rPr>
                <w:b/>
                <w:color w:val="3A2E1D"/>
                <w:spacing w:val="-13"/>
                <w:w w:val="105"/>
                <w:sz w:val="26"/>
              </w:rPr>
              <w:t xml:space="preserve"> </w:t>
            </w:r>
            <w:r>
              <w:rPr>
                <w:b/>
                <w:color w:val="3A2E1D"/>
                <w:w w:val="105"/>
                <w:sz w:val="26"/>
              </w:rPr>
              <w:t>BVBA</w:t>
            </w:r>
          </w:p>
          <w:p w14:paraId="2924AB3A" w14:textId="77777777" w:rsidR="00480277" w:rsidRDefault="006A54A8">
            <w:pPr>
              <w:pStyle w:val="TableParagraph"/>
              <w:spacing w:before="2" w:line="296" w:lineRule="exact"/>
              <w:ind w:left="2290" w:right="195" w:hanging="204"/>
              <w:rPr>
                <w:sz w:val="26"/>
              </w:rPr>
            </w:pPr>
            <w:r>
              <w:rPr>
                <w:color w:val="3A2E1D"/>
                <w:sz w:val="26"/>
              </w:rPr>
              <w:t xml:space="preserve">Bosstraat </w:t>
            </w:r>
            <w:r>
              <w:rPr>
                <w:color w:val="3A2E1D"/>
                <w:spacing w:val="-6"/>
                <w:sz w:val="26"/>
              </w:rPr>
              <w:t xml:space="preserve">99B </w:t>
            </w:r>
            <w:r>
              <w:rPr>
                <w:color w:val="3A2E1D"/>
                <w:sz w:val="26"/>
              </w:rPr>
              <w:t>1742</w:t>
            </w:r>
            <w:r>
              <w:rPr>
                <w:color w:val="3A2E1D"/>
                <w:spacing w:val="-4"/>
                <w:sz w:val="26"/>
              </w:rPr>
              <w:t xml:space="preserve"> </w:t>
            </w:r>
            <w:r>
              <w:rPr>
                <w:color w:val="3A2E1D"/>
                <w:spacing w:val="-3"/>
                <w:sz w:val="26"/>
              </w:rPr>
              <w:t>Ternat</w:t>
            </w:r>
          </w:p>
        </w:tc>
      </w:tr>
    </w:tbl>
    <w:p w14:paraId="16FE7E8C" w14:textId="77777777" w:rsidR="00480277" w:rsidRDefault="00480277">
      <w:pPr>
        <w:spacing w:line="296" w:lineRule="exact"/>
        <w:rPr>
          <w:sz w:val="26"/>
        </w:rPr>
        <w:sectPr w:rsidR="00480277">
          <w:type w:val="continuous"/>
          <w:pgSz w:w="11920" w:h="16850"/>
          <w:pgMar w:top="1220" w:right="680" w:bottom="280" w:left="760" w:header="708" w:footer="708" w:gutter="0"/>
          <w:cols w:space="708"/>
        </w:sectPr>
      </w:pPr>
    </w:p>
    <w:p w14:paraId="3C497E87" w14:textId="77777777" w:rsidR="00480277" w:rsidRDefault="00480277">
      <w:pPr>
        <w:pStyle w:val="Plattetekst"/>
        <w:spacing w:before="4"/>
        <w:ind w:left="0"/>
        <w:rPr>
          <w:rFonts w:ascii="Cambria"/>
          <w:b/>
          <w:sz w:val="24"/>
        </w:rPr>
      </w:pPr>
    </w:p>
    <w:p w14:paraId="6A87C753" w14:textId="77777777" w:rsidR="00480277" w:rsidRDefault="006A54A8">
      <w:pPr>
        <w:pStyle w:val="Kop1"/>
        <w:numPr>
          <w:ilvl w:val="0"/>
          <w:numId w:val="7"/>
        </w:numPr>
        <w:tabs>
          <w:tab w:val="left" w:pos="3361"/>
          <w:tab w:val="left" w:pos="3362"/>
        </w:tabs>
        <w:jc w:val="left"/>
      </w:pPr>
      <w:r>
        <w:t>Inleiding tot de</w:t>
      </w:r>
      <w:r>
        <w:rPr>
          <w:spacing w:val="18"/>
        </w:rPr>
        <w:t xml:space="preserve"> </w:t>
      </w:r>
      <w:r>
        <w:t>bouwwerken</w:t>
      </w:r>
    </w:p>
    <w:p w14:paraId="75F6A386" w14:textId="77777777" w:rsidR="00480277" w:rsidRDefault="006A54A8">
      <w:pPr>
        <w:pStyle w:val="Kop2"/>
        <w:numPr>
          <w:ilvl w:val="1"/>
          <w:numId w:val="7"/>
        </w:numPr>
        <w:tabs>
          <w:tab w:val="left" w:pos="856"/>
        </w:tabs>
        <w:spacing w:before="246"/>
        <w:ind w:hanging="253"/>
        <w:rPr>
          <w:u w:val="none"/>
        </w:rPr>
      </w:pPr>
      <w:r>
        <w:rPr>
          <w:u w:val="thick"/>
        </w:rPr>
        <w:t>Beknopte beschrijving van het</w:t>
      </w:r>
      <w:r>
        <w:rPr>
          <w:spacing w:val="1"/>
          <w:u w:val="thick"/>
        </w:rPr>
        <w:t xml:space="preserve"> </w:t>
      </w:r>
      <w:r>
        <w:rPr>
          <w:u w:val="thick"/>
        </w:rPr>
        <w:t>project</w:t>
      </w:r>
    </w:p>
    <w:p w14:paraId="11EC4CDC" w14:textId="77777777" w:rsidR="00480277" w:rsidRDefault="00480277">
      <w:pPr>
        <w:pStyle w:val="Plattetekst"/>
        <w:spacing w:before="3"/>
        <w:ind w:left="0"/>
        <w:rPr>
          <w:rFonts w:ascii="Calibri"/>
          <w:b/>
          <w:sz w:val="16"/>
        </w:rPr>
      </w:pPr>
    </w:p>
    <w:p w14:paraId="314D4D18" w14:textId="77777777" w:rsidR="00480277" w:rsidRDefault="006A54A8">
      <w:pPr>
        <w:pStyle w:val="Plattetekst"/>
        <w:spacing w:before="94" w:line="249" w:lineRule="auto"/>
        <w:ind w:right="243"/>
        <w:jc w:val="both"/>
      </w:pPr>
      <w:r>
        <w:rPr>
          <w:w w:val="105"/>
        </w:rPr>
        <w:t>Het uitgangspunt bij het ontwerp was de leefruimtes het sublieme uitzicht op de groene vallei te geven zonder daarbij de warme lichtkleur die we vanaf de straatzijde kunnen opvangen te vergeten.</w:t>
      </w:r>
    </w:p>
    <w:p w14:paraId="7D935BE5" w14:textId="77777777" w:rsidR="00480277" w:rsidRDefault="00480277">
      <w:pPr>
        <w:pStyle w:val="Plattetekst"/>
        <w:spacing w:before="6"/>
        <w:ind w:left="0"/>
        <w:rPr>
          <w:sz w:val="20"/>
        </w:rPr>
      </w:pPr>
    </w:p>
    <w:p w14:paraId="193959A7" w14:textId="77777777" w:rsidR="00480277" w:rsidRDefault="006A54A8">
      <w:pPr>
        <w:pStyle w:val="Plattetekst"/>
        <w:spacing w:before="1" w:line="252" w:lineRule="auto"/>
        <w:ind w:right="223"/>
        <w:jc w:val="both"/>
      </w:pPr>
      <w:r>
        <w:rPr>
          <w:w w:val="105"/>
        </w:rPr>
        <w:t xml:space="preserve">Het sublieme uitzicht over de vallei van de Dender in combinatie met de zuid - oost oriëntatie van de straatgevel heeft geleid tot een zeer specifieke klustering van de units. De schakeling van drie appartementen per niveau maakt het mogelijk om van alle </w:t>
      </w:r>
      <w:r>
        <w:rPr>
          <w:spacing w:val="2"/>
          <w:w w:val="105"/>
        </w:rPr>
        <w:t xml:space="preserve">leefruimtes </w:t>
      </w:r>
      <w:r>
        <w:rPr>
          <w:w w:val="105"/>
        </w:rPr>
        <w:t xml:space="preserve">echte doorzonruimtes te maken. Deze weten aan de ene zijde een mooie warme lichtkleur op het Zuiden te vangen en aan de andere zijde het schitterende uitzicht over de groene vallei naar binnen te halen. Dit principe gaat voor bijna alle units </w:t>
      </w:r>
      <w:r>
        <w:rPr>
          <w:spacing w:val="4"/>
          <w:w w:val="105"/>
        </w:rPr>
        <w:t xml:space="preserve">op. </w:t>
      </w:r>
      <w:r>
        <w:rPr>
          <w:w w:val="105"/>
        </w:rPr>
        <w:t>Deze schakeling ligt ook aan de basis van het</w:t>
      </w:r>
      <w:r>
        <w:rPr>
          <w:spacing w:val="-6"/>
          <w:w w:val="105"/>
        </w:rPr>
        <w:t xml:space="preserve"> </w:t>
      </w:r>
      <w:r>
        <w:rPr>
          <w:w w:val="105"/>
        </w:rPr>
        <w:t>lichte</w:t>
      </w:r>
      <w:r>
        <w:rPr>
          <w:spacing w:val="-4"/>
          <w:w w:val="105"/>
        </w:rPr>
        <w:t xml:space="preserve"> </w:t>
      </w:r>
      <w:r>
        <w:rPr>
          <w:w w:val="105"/>
        </w:rPr>
        <w:t>en</w:t>
      </w:r>
      <w:r>
        <w:rPr>
          <w:spacing w:val="-6"/>
          <w:w w:val="105"/>
        </w:rPr>
        <w:t xml:space="preserve"> </w:t>
      </w:r>
      <w:r>
        <w:rPr>
          <w:w w:val="105"/>
        </w:rPr>
        <w:t>luchtige</w:t>
      </w:r>
      <w:r>
        <w:rPr>
          <w:spacing w:val="-7"/>
          <w:w w:val="105"/>
        </w:rPr>
        <w:t xml:space="preserve"> </w:t>
      </w:r>
      <w:r>
        <w:rPr>
          <w:w w:val="105"/>
        </w:rPr>
        <w:t>karakter</w:t>
      </w:r>
      <w:r>
        <w:rPr>
          <w:spacing w:val="-6"/>
          <w:w w:val="105"/>
        </w:rPr>
        <w:t xml:space="preserve"> </w:t>
      </w:r>
      <w:r>
        <w:rPr>
          <w:w w:val="105"/>
        </w:rPr>
        <w:t>van</w:t>
      </w:r>
      <w:r>
        <w:rPr>
          <w:spacing w:val="-3"/>
          <w:w w:val="105"/>
        </w:rPr>
        <w:t xml:space="preserve"> </w:t>
      </w:r>
      <w:r>
        <w:rPr>
          <w:w w:val="105"/>
        </w:rPr>
        <w:t>het</w:t>
      </w:r>
      <w:r>
        <w:rPr>
          <w:spacing w:val="-3"/>
          <w:w w:val="105"/>
        </w:rPr>
        <w:t xml:space="preserve"> </w:t>
      </w:r>
      <w:r>
        <w:rPr>
          <w:w w:val="105"/>
        </w:rPr>
        <w:t>geheel.</w:t>
      </w:r>
      <w:r>
        <w:rPr>
          <w:spacing w:val="-3"/>
          <w:w w:val="105"/>
        </w:rPr>
        <w:t xml:space="preserve"> </w:t>
      </w:r>
      <w:r>
        <w:rPr>
          <w:w w:val="105"/>
        </w:rPr>
        <w:t>De</w:t>
      </w:r>
      <w:r>
        <w:rPr>
          <w:spacing w:val="-4"/>
          <w:w w:val="105"/>
        </w:rPr>
        <w:t xml:space="preserve"> </w:t>
      </w:r>
      <w:r>
        <w:rPr>
          <w:w w:val="105"/>
        </w:rPr>
        <w:t>openingen</w:t>
      </w:r>
      <w:r>
        <w:rPr>
          <w:spacing w:val="-5"/>
          <w:w w:val="105"/>
        </w:rPr>
        <w:t xml:space="preserve"> </w:t>
      </w:r>
      <w:r>
        <w:rPr>
          <w:w w:val="105"/>
        </w:rPr>
        <w:t>tussen</w:t>
      </w:r>
      <w:r>
        <w:rPr>
          <w:spacing w:val="-3"/>
          <w:w w:val="105"/>
        </w:rPr>
        <w:t xml:space="preserve"> </w:t>
      </w:r>
      <w:r>
        <w:rPr>
          <w:w w:val="105"/>
        </w:rPr>
        <w:t>de</w:t>
      </w:r>
      <w:r>
        <w:rPr>
          <w:spacing w:val="-4"/>
          <w:w w:val="105"/>
        </w:rPr>
        <w:t xml:space="preserve"> </w:t>
      </w:r>
      <w:proofErr w:type="spellStart"/>
      <w:r>
        <w:rPr>
          <w:w w:val="105"/>
        </w:rPr>
        <w:t>klusters</w:t>
      </w:r>
      <w:proofErr w:type="spellEnd"/>
      <w:r>
        <w:rPr>
          <w:spacing w:val="-6"/>
          <w:w w:val="105"/>
        </w:rPr>
        <w:t xml:space="preserve"> </w:t>
      </w:r>
      <w:r>
        <w:rPr>
          <w:w w:val="105"/>
        </w:rPr>
        <w:t>zorgen</w:t>
      </w:r>
      <w:r>
        <w:rPr>
          <w:spacing w:val="-3"/>
          <w:w w:val="105"/>
        </w:rPr>
        <w:t xml:space="preserve"> </w:t>
      </w:r>
      <w:r>
        <w:rPr>
          <w:w w:val="105"/>
        </w:rPr>
        <w:t>er</w:t>
      </w:r>
      <w:r>
        <w:rPr>
          <w:spacing w:val="-4"/>
          <w:w w:val="105"/>
        </w:rPr>
        <w:t xml:space="preserve"> </w:t>
      </w:r>
      <w:r>
        <w:rPr>
          <w:w w:val="105"/>
        </w:rPr>
        <w:t>aan</w:t>
      </w:r>
      <w:r>
        <w:rPr>
          <w:spacing w:val="-4"/>
          <w:w w:val="105"/>
        </w:rPr>
        <w:t xml:space="preserve"> </w:t>
      </w:r>
      <w:r>
        <w:rPr>
          <w:w w:val="105"/>
        </w:rPr>
        <w:t>de</w:t>
      </w:r>
      <w:r>
        <w:rPr>
          <w:spacing w:val="-5"/>
          <w:w w:val="105"/>
        </w:rPr>
        <w:t xml:space="preserve"> </w:t>
      </w:r>
      <w:r>
        <w:rPr>
          <w:w w:val="105"/>
        </w:rPr>
        <w:t>straatzijde</w:t>
      </w:r>
      <w:r>
        <w:rPr>
          <w:spacing w:val="-4"/>
          <w:w w:val="105"/>
        </w:rPr>
        <w:t xml:space="preserve"> </w:t>
      </w:r>
      <w:r>
        <w:rPr>
          <w:w w:val="105"/>
        </w:rPr>
        <w:t>voor dat</w:t>
      </w:r>
      <w:r>
        <w:rPr>
          <w:spacing w:val="-4"/>
          <w:w w:val="105"/>
        </w:rPr>
        <w:t xml:space="preserve"> </w:t>
      </w:r>
      <w:r>
        <w:rPr>
          <w:w w:val="105"/>
        </w:rPr>
        <w:t>het</w:t>
      </w:r>
      <w:r>
        <w:rPr>
          <w:spacing w:val="-3"/>
          <w:w w:val="105"/>
        </w:rPr>
        <w:t xml:space="preserve"> </w:t>
      </w:r>
      <w:r>
        <w:rPr>
          <w:w w:val="105"/>
        </w:rPr>
        <w:t>uitzicht</w:t>
      </w:r>
      <w:r>
        <w:rPr>
          <w:spacing w:val="-3"/>
          <w:w w:val="105"/>
        </w:rPr>
        <w:t xml:space="preserve"> </w:t>
      </w:r>
      <w:r>
        <w:rPr>
          <w:w w:val="105"/>
        </w:rPr>
        <w:t>naar</w:t>
      </w:r>
      <w:r>
        <w:rPr>
          <w:spacing w:val="-4"/>
          <w:w w:val="105"/>
        </w:rPr>
        <w:t xml:space="preserve"> </w:t>
      </w:r>
      <w:r>
        <w:rPr>
          <w:w w:val="105"/>
        </w:rPr>
        <w:t>het</w:t>
      </w:r>
      <w:r>
        <w:rPr>
          <w:spacing w:val="-3"/>
          <w:w w:val="105"/>
        </w:rPr>
        <w:t xml:space="preserve"> </w:t>
      </w:r>
      <w:r>
        <w:rPr>
          <w:w w:val="105"/>
        </w:rPr>
        <w:t>achterliggende</w:t>
      </w:r>
      <w:r>
        <w:rPr>
          <w:spacing w:val="-5"/>
          <w:w w:val="105"/>
        </w:rPr>
        <w:t xml:space="preserve"> </w:t>
      </w:r>
      <w:r>
        <w:rPr>
          <w:w w:val="105"/>
        </w:rPr>
        <w:t>landschap</w:t>
      </w:r>
      <w:r>
        <w:rPr>
          <w:spacing w:val="-5"/>
          <w:w w:val="105"/>
        </w:rPr>
        <w:t xml:space="preserve"> </w:t>
      </w:r>
      <w:r>
        <w:rPr>
          <w:w w:val="105"/>
        </w:rPr>
        <w:t>voor</w:t>
      </w:r>
      <w:r>
        <w:rPr>
          <w:spacing w:val="-4"/>
          <w:w w:val="105"/>
        </w:rPr>
        <w:t xml:space="preserve"> </w:t>
      </w:r>
      <w:r>
        <w:rPr>
          <w:w w:val="105"/>
        </w:rPr>
        <w:t>de</w:t>
      </w:r>
      <w:r>
        <w:rPr>
          <w:spacing w:val="-4"/>
          <w:w w:val="105"/>
        </w:rPr>
        <w:t xml:space="preserve"> </w:t>
      </w:r>
      <w:r>
        <w:rPr>
          <w:w w:val="105"/>
        </w:rPr>
        <w:t>passant</w:t>
      </w:r>
      <w:r>
        <w:rPr>
          <w:spacing w:val="-3"/>
          <w:w w:val="105"/>
        </w:rPr>
        <w:t xml:space="preserve"> </w:t>
      </w:r>
      <w:r>
        <w:rPr>
          <w:w w:val="105"/>
        </w:rPr>
        <w:t>mogelijk</w:t>
      </w:r>
      <w:r>
        <w:rPr>
          <w:spacing w:val="-4"/>
          <w:w w:val="105"/>
        </w:rPr>
        <w:t xml:space="preserve"> </w:t>
      </w:r>
      <w:r>
        <w:rPr>
          <w:w w:val="105"/>
        </w:rPr>
        <w:t>blijft</w:t>
      </w:r>
      <w:r>
        <w:rPr>
          <w:spacing w:val="-5"/>
          <w:w w:val="105"/>
        </w:rPr>
        <w:t xml:space="preserve"> </w:t>
      </w:r>
      <w:r>
        <w:rPr>
          <w:w w:val="105"/>
        </w:rPr>
        <w:t>en</w:t>
      </w:r>
      <w:r>
        <w:rPr>
          <w:spacing w:val="-5"/>
          <w:w w:val="105"/>
        </w:rPr>
        <w:t xml:space="preserve"> </w:t>
      </w:r>
      <w:r>
        <w:rPr>
          <w:w w:val="105"/>
        </w:rPr>
        <w:t>dat</w:t>
      </w:r>
      <w:r>
        <w:rPr>
          <w:spacing w:val="-4"/>
          <w:w w:val="105"/>
        </w:rPr>
        <w:t xml:space="preserve"> </w:t>
      </w:r>
      <w:r>
        <w:rPr>
          <w:w w:val="105"/>
        </w:rPr>
        <w:t>de</w:t>
      </w:r>
      <w:r>
        <w:rPr>
          <w:spacing w:val="-4"/>
          <w:w w:val="105"/>
        </w:rPr>
        <w:t xml:space="preserve"> </w:t>
      </w:r>
      <w:r>
        <w:rPr>
          <w:w w:val="105"/>
        </w:rPr>
        <w:t>site</w:t>
      </w:r>
      <w:r>
        <w:rPr>
          <w:spacing w:val="9"/>
          <w:w w:val="105"/>
        </w:rPr>
        <w:t xml:space="preserve"> </w:t>
      </w:r>
      <w:r>
        <w:rPr>
          <w:w w:val="105"/>
        </w:rPr>
        <w:t>zich</w:t>
      </w:r>
      <w:r>
        <w:rPr>
          <w:spacing w:val="-4"/>
          <w:w w:val="105"/>
        </w:rPr>
        <w:t xml:space="preserve"> </w:t>
      </w:r>
      <w:r>
        <w:rPr>
          <w:w w:val="105"/>
        </w:rPr>
        <w:t>niet</w:t>
      </w:r>
      <w:r>
        <w:rPr>
          <w:spacing w:val="-3"/>
          <w:w w:val="105"/>
        </w:rPr>
        <w:t xml:space="preserve"> </w:t>
      </w:r>
      <w:r>
        <w:rPr>
          <w:w w:val="105"/>
        </w:rPr>
        <w:t>aan</w:t>
      </w:r>
      <w:r>
        <w:rPr>
          <w:spacing w:val="-4"/>
          <w:w w:val="105"/>
        </w:rPr>
        <w:t xml:space="preserve"> </w:t>
      </w:r>
      <w:r>
        <w:rPr>
          <w:w w:val="105"/>
        </w:rPr>
        <w:t>hem presenteert als één volledig gesloten wand. Het doorprikken en doorzicht geven is een belangrijke kwaliteit van dit project. Ook de materialiteit van het geheel zorgt voor een lichte, heel aangename uitstraling. Grote glaspartijen, een zachte kleur voor de bakstenen gevels, een lichte kleur voor de terrassen in combinatie met enkele houtaccenten die zorgen voor de nodige warmte, ondersteunen de architectuur van het geheel. Hoewel het</w:t>
      </w:r>
      <w:r>
        <w:rPr>
          <w:spacing w:val="-13"/>
          <w:w w:val="105"/>
        </w:rPr>
        <w:t xml:space="preserve"> </w:t>
      </w:r>
      <w:r>
        <w:rPr>
          <w:w w:val="105"/>
        </w:rPr>
        <w:t>grootste</w:t>
      </w:r>
      <w:r>
        <w:rPr>
          <w:spacing w:val="-14"/>
          <w:w w:val="105"/>
        </w:rPr>
        <w:t xml:space="preserve"> </w:t>
      </w:r>
      <w:r>
        <w:rPr>
          <w:w w:val="105"/>
        </w:rPr>
        <w:t>belang</w:t>
      </w:r>
      <w:r>
        <w:rPr>
          <w:spacing w:val="-12"/>
          <w:w w:val="105"/>
        </w:rPr>
        <w:t xml:space="preserve"> </w:t>
      </w:r>
      <w:r>
        <w:rPr>
          <w:w w:val="105"/>
        </w:rPr>
        <w:t>werd</w:t>
      </w:r>
      <w:r>
        <w:rPr>
          <w:spacing w:val="-13"/>
          <w:w w:val="105"/>
        </w:rPr>
        <w:t xml:space="preserve"> </w:t>
      </w:r>
      <w:r>
        <w:rPr>
          <w:w w:val="105"/>
        </w:rPr>
        <w:t>gehecht</w:t>
      </w:r>
      <w:r>
        <w:rPr>
          <w:spacing w:val="-13"/>
          <w:w w:val="105"/>
        </w:rPr>
        <w:t xml:space="preserve"> </w:t>
      </w:r>
      <w:r>
        <w:rPr>
          <w:w w:val="105"/>
        </w:rPr>
        <w:t>aan</w:t>
      </w:r>
      <w:r>
        <w:rPr>
          <w:spacing w:val="-12"/>
          <w:w w:val="105"/>
        </w:rPr>
        <w:t xml:space="preserve"> </w:t>
      </w:r>
      <w:r>
        <w:rPr>
          <w:w w:val="105"/>
        </w:rPr>
        <w:t>de</w:t>
      </w:r>
      <w:r>
        <w:rPr>
          <w:spacing w:val="-13"/>
          <w:w w:val="105"/>
        </w:rPr>
        <w:t xml:space="preserve"> </w:t>
      </w:r>
      <w:proofErr w:type="spellStart"/>
      <w:r>
        <w:rPr>
          <w:w w:val="105"/>
        </w:rPr>
        <w:t>leefkwaliteit</w:t>
      </w:r>
      <w:proofErr w:type="spellEnd"/>
      <w:r>
        <w:rPr>
          <w:spacing w:val="-15"/>
          <w:w w:val="105"/>
        </w:rPr>
        <w:t xml:space="preserve"> </w:t>
      </w:r>
      <w:r>
        <w:rPr>
          <w:w w:val="105"/>
        </w:rPr>
        <w:t>van</w:t>
      </w:r>
      <w:r>
        <w:rPr>
          <w:spacing w:val="-11"/>
          <w:w w:val="105"/>
        </w:rPr>
        <w:t xml:space="preserve"> </w:t>
      </w:r>
      <w:r>
        <w:rPr>
          <w:w w:val="105"/>
        </w:rPr>
        <w:t>de</w:t>
      </w:r>
      <w:r>
        <w:rPr>
          <w:spacing w:val="-6"/>
          <w:w w:val="105"/>
        </w:rPr>
        <w:t xml:space="preserve"> </w:t>
      </w:r>
      <w:r>
        <w:rPr>
          <w:w w:val="105"/>
        </w:rPr>
        <w:t>units</w:t>
      </w:r>
      <w:r>
        <w:rPr>
          <w:spacing w:val="-13"/>
          <w:w w:val="105"/>
        </w:rPr>
        <w:t xml:space="preserve"> </w:t>
      </w:r>
      <w:r>
        <w:rPr>
          <w:w w:val="105"/>
        </w:rPr>
        <w:t>en</w:t>
      </w:r>
      <w:r>
        <w:rPr>
          <w:spacing w:val="-13"/>
          <w:w w:val="105"/>
        </w:rPr>
        <w:t xml:space="preserve"> </w:t>
      </w:r>
      <w:r>
        <w:rPr>
          <w:w w:val="105"/>
        </w:rPr>
        <w:t>er</w:t>
      </w:r>
      <w:r>
        <w:rPr>
          <w:spacing w:val="-13"/>
          <w:w w:val="105"/>
        </w:rPr>
        <w:t xml:space="preserve"> </w:t>
      </w:r>
      <w:r>
        <w:rPr>
          <w:w w:val="105"/>
        </w:rPr>
        <w:t>dus</w:t>
      </w:r>
      <w:r>
        <w:rPr>
          <w:spacing w:val="-12"/>
          <w:w w:val="105"/>
        </w:rPr>
        <w:t xml:space="preserve"> </w:t>
      </w:r>
      <w:r>
        <w:rPr>
          <w:w w:val="105"/>
        </w:rPr>
        <w:t>vooral</w:t>
      </w:r>
      <w:r>
        <w:rPr>
          <w:spacing w:val="-12"/>
          <w:w w:val="105"/>
        </w:rPr>
        <w:t xml:space="preserve"> </w:t>
      </w:r>
      <w:r>
        <w:rPr>
          <w:w w:val="105"/>
        </w:rPr>
        <w:t>van</w:t>
      </w:r>
      <w:r>
        <w:rPr>
          <w:spacing w:val="-14"/>
          <w:w w:val="105"/>
        </w:rPr>
        <w:t xml:space="preserve"> </w:t>
      </w:r>
      <w:r>
        <w:rPr>
          <w:w w:val="105"/>
        </w:rPr>
        <w:t>binnenuit</w:t>
      </w:r>
      <w:r>
        <w:rPr>
          <w:spacing w:val="-12"/>
          <w:w w:val="105"/>
        </w:rPr>
        <w:t xml:space="preserve"> </w:t>
      </w:r>
      <w:r>
        <w:rPr>
          <w:w w:val="105"/>
        </w:rPr>
        <w:t>werd</w:t>
      </w:r>
      <w:r>
        <w:rPr>
          <w:spacing w:val="-14"/>
          <w:w w:val="105"/>
        </w:rPr>
        <w:t xml:space="preserve"> </w:t>
      </w:r>
      <w:r>
        <w:rPr>
          <w:w w:val="105"/>
        </w:rPr>
        <w:t>ontworpen, straalt het geheel aan de buitenzijde verfijning, degelijkheid en vooral klasse</w:t>
      </w:r>
      <w:r>
        <w:rPr>
          <w:spacing w:val="22"/>
          <w:w w:val="105"/>
        </w:rPr>
        <w:t xml:space="preserve"> </w:t>
      </w:r>
      <w:r>
        <w:rPr>
          <w:w w:val="105"/>
        </w:rPr>
        <w:t>uit.</w:t>
      </w:r>
    </w:p>
    <w:p w14:paraId="48312014" w14:textId="77777777" w:rsidR="00480277" w:rsidRDefault="00480277">
      <w:pPr>
        <w:pStyle w:val="Plattetekst"/>
        <w:ind w:left="0"/>
        <w:rPr>
          <w:sz w:val="20"/>
        </w:rPr>
      </w:pPr>
    </w:p>
    <w:p w14:paraId="1FA872E3" w14:textId="77777777" w:rsidR="00480277" w:rsidRDefault="006A54A8">
      <w:pPr>
        <w:pStyle w:val="Plattetekst"/>
        <w:spacing w:before="11"/>
        <w:ind w:left="0"/>
        <w:rPr>
          <w:sz w:val="16"/>
        </w:rPr>
      </w:pPr>
      <w:r>
        <w:rPr>
          <w:noProof/>
        </w:rPr>
        <w:drawing>
          <wp:anchor distT="0" distB="0" distL="0" distR="0" simplePos="0" relativeHeight="251659264" behindDoc="0" locked="0" layoutInCell="1" allowOverlap="1" wp14:anchorId="2BAFB4B9" wp14:editId="0EB4DF13">
            <wp:simplePos x="0" y="0"/>
            <wp:positionH relativeFrom="page">
              <wp:posOffset>685165</wp:posOffset>
            </wp:positionH>
            <wp:positionV relativeFrom="paragraph">
              <wp:posOffset>148643</wp:posOffset>
            </wp:positionV>
            <wp:extent cx="6348066" cy="357073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6348066" cy="3570732"/>
                    </a:xfrm>
                    <a:prstGeom prst="rect">
                      <a:avLst/>
                    </a:prstGeom>
                  </pic:spPr>
                </pic:pic>
              </a:graphicData>
            </a:graphic>
          </wp:anchor>
        </w:drawing>
      </w:r>
    </w:p>
    <w:p w14:paraId="1C4C3D38" w14:textId="77777777" w:rsidR="00480277" w:rsidRDefault="00480277">
      <w:pPr>
        <w:pStyle w:val="Plattetekst"/>
        <w:ind w:left="0"/>
        <w:rPr>
          <w:sz w:val="20"/>
        </w:rPr>
      </w:pPr>
    </w:p>
    <w:p w14:paraId="33D53D26" w14:textId="77777777" w:rsidR="00480277" w:rsidRDefault="006A54A8">
      <w:pPr>
        <w:pStyle w:val="Kop2"/>
        <w:numPr>
          <w:ilvl w:val="1"/>
          <w:numId w:val="7"/>
        </w:numPr>
        <w:tabs>
          <w:tab w:val="left" w:pos="856"/>
        </w:tabs>
        <w:spacing w:before="138"/>
        <w:ind w:hanging="253"/>
        <w:rPr>
          <w:u w:val="none"/>
        </w:rPr>
      </w:pPr>
      <w:r>
        <w:rPr>
          <w:u w:val="thick"/>
        </w:rPr>
        <w:t>Algemene administratieve bepalingen</w:t>
      </w:r>
    </w:p>
    <w:p w14:paraId="1697B04D" w14:textId="77777777" w:rsidR="00480277" w:rsidRDefault="006A54A8">
      <w:pPr>
        <w:pStyle w:val="Plattetekst"/>
        <w:spacing w:before="67" w:line="249" w:lineRule="auto"/>
        <w:ind w:right="240"/>
        <w:jc w:val="both"/>
      </w:pPr>
      <w:r>
        <w:rPr>
          <w:w w:val="105"/>
        </w:rPr>
        <w:t xml:space="preserve">De werken zullen uitgevoerd worden volgens de regels der kunst overeenkomstig dit lastenboek, onder het toezicht van Pascal François </w:t>
      </w:r>
      <w:proofErr w:type="spellStart"/>
      <w:r>
        <w:rPr>
          <w:w w:val="105"/>
        </w:rPr>
        <w:t>Architects</w:t>
      </w:r>
      <w:proofErr w:type="spellEnd"/>
      <w:r>
        <w:rPr>
          <w:w w:val="105"/>
        </w:rPr>
        <w:t xml:space="preserve"> bvba.</w:t>
      </w:r>
    </w:p>
    <w:p w14:paraId="5453371D" w14:textId="77777777" w:rsidR="00480277" w:rsidRDefault="006A54A8">
      <w:pPr>
        <w:pStyle w:val="Plattetekst"/>
        <w:spacing w:before="7" w:line="252" w:lineRule="auto"/>
        <w:ind w:right="225"/>
        <w:jc w:val="both"/>
      </w:pPr>
      <w:r>
        <w:rPr>
          <w:w w:val="105"/>
        </w:rPr>
        <w:t>De bouwheer behoudt zich het recht voor om, in akkoord met de architect, wijzigingen aan te brengen aan de plannen</w:t>
      </w:r>
      <w:r>
        <w:rPr>
          <w:spacing w:val="-15"/>
          <w:w w:val="105"/>
        </w:rPr>
        <w:t xml:space="preserve"> </w:t>
      </w:r>
      <w:r>
        <w:rPr>
          <w:w w:val="105"/>
        </w:rPr>
        <w:t>en</w:t>
      </w:r>
      <w:r>
        <w:rPr>
          <w:spacing w:val="-16"/>
          <w:w w:val="105"/>
        </w:rPr>
        <w:t xml:space="preserve"> </w:t>
      </w:r>
      <w:r>
        <w:rPr>
          <w:w w:val="105"/>
        </w:rPr>
        <w:t>de</w:t>
      </w:r>
      <w:r>
        <w:rPr>
          <w:spacing w:val="-14"/>
          <w:w w:val="105"/>
        </w:rPr>
        <w:t xml:space="preserve"> </w:t>
      </w:r>
      <w:r>
        <w:rPr>
          <w:w w:val="105"/>
        </w:rPr>
        <w:t>beschreven</w:t>
      </w:r>
      <w:r>
        <w:rPr>
          <w:spacing w:val="-14"/>
          <w:w w:val="105"/>
        </w:rPr>
        <w:t xml:space="preserve"> </w:t>
      </w:r>
      <w:r>
        <w:rPr>
          <w:w w:val="105"/>
        </w:rPr>
        <w:t>materialen</w:t>
      </w:r>
      <w:r>
        <w:rPr>
          <w:spacing w:val="-16"/>
          <w:w w:val="105"/>
        </w:rPr>
        <w:t xml:space="preserve"> </w:t>
      </w:r>
      <w:r>
        <w:rPr>
          <w:w w:val="105"/>
        </w:rPr>
        <w:t>om</w:t>
      </w:r>
      <w:r>
        <w:rPr>
          <w:spacing w:val="-15"/>
          <w:w w:val="105"/>
        </w:rPr>
        <w:t xml:space="preserve"> </w:t>
      </w:r>
      <w:r>
        <w:rPr>
          <w:w w:val="105"/>
        </w:rPr>
        <w:t>constructieve</w:t>
      </w:r>
      <w:r>
        <w:rPr>
          <w:spacing w:val="-16"/>
          <w:w w:val="105"/>
        </w:rPr>
        <w:t xml:space="preserve"> </w:t>
      </w:r>
      <w:r>
        <w:rPr>
          <w:w w:val="105"/>
        </w:rPr>
        <w:t>redenen</w:t>
      </w:r>
      <w:r>
        <w:rPr>
          <w:spacing w:val="-14"/>
          <w:w w:val="105"/>
        </w:rPr>
        <w:t xml:space="preserve"> </w:t>
      </w:r>
      <w:r>
        <w:rPr>
          <w:w w:val="105"/>
        </w:rPr>
        <w:t>of</w:t>
      </w:r>
      <w:r>
        <w:rPr>
          <w:spacing w:val="-15"/>
          <w:w w:val="105"/>
        </w:rPr>
        <w:t xml:space="preserve"> </w:t>
      </w:r>
      <w:r>
        <w:rPr>
          <w:w w:val="105"/>
        </w:rPr>
        <w:t>aanvullende</w:t>
      </w:r>
      <w:r>
        <w:rPr>
          <w:spacing w:val="-15"/>
          <w:w w:val="105"/>
        </w:rPr>
        <w:t xml:space="preserve"> </w:t>
      </w:r>
      <w:r>
        <w:rPr>
          <w:spacing w:val="3"/>
          <w:w w:val="105"/>
        </w:rPr>
        <w:t>bouw-</w:t>
      </w:r>
      <w:r>
        <w:rPr>
          <w:spacing w:val="-15"/>
          <w:w w:val="105"/>
        </w:rPr>
        <w:t xml:space="preserve"> </w:t>
      </w:r>
      <w:r>
        <w:rPr>
          <w:w w:val="105"/>
        </w:rPr>
        <w:t>of</w:t>
      </w:r>
      <w:r>
        <w:rPr>
          <w:spacing w:val="-16"/>
          <w:w w:val="105"/>
        </w:rPr>
        <w:t xml:space="preserve"> </w:t>
      </w:r>
      <w:r>
        <w:rPr>
          <w:w w:val="105"/>
        </w:rPr>
        <w:t>veiligheidsvoorschriften. De</w:t>
      </w:r>
      <w:r>
        <w:rPr>
          <w:spacing w:val="-15"/>
          <w:w w:val="105"/>
        </w:rPr>
        <w:t xml:space="preserve"> </w:t>
      </w:r>
      <w:r>
        <w:rPr>
          <w:w w:val="105"/>
        </w:rPr>
        <w:t>in</w:t>
      </w:r>
      <w:r>
        <w:rPr>
          <w:spacing w:val="-12"/>
          <w:w w:val="105"/>
        </w:rPr>
        <w:t xml:space="preserve"> </w:t>
      </w:r>
      <w:r>
        <w:rPr>
          <w:w w:val="105"/>
        </w:rPr>
        <w:t>de</w:t>
      </w:r>
      <w:r>
        <w:rPr>
          <w:spacing w:val="-11"/>
          <w:w w:val="105"/>
        </w:rPr>
        <w:t xml:space="preserve"> </w:t>
      </w:r>
      <w:r>
        <w:rPr>
          <w:w w:val="105"/>
        </w:rPr>
        <w:t>beschrijving</w:t>
      </w:r>
      <w:r>
        <w:rPr>
          <w:spacing w:val="-12"/>
          <w:w w:val="105"/>
        </w:rPr>
        <w:t xml:space="preserve"> </w:t>
      </w:r>
      <w:r>
        <w:rPr>
          <w:w w:val="105"/>
        </w:rPr>
        <w:t>vermelde</w:t>
      </w:r>
      <w:r>
        <w:rPr>
          <w:spacing w:val="-12"/>
          <w:w w:val="105"/>
        </w:rPr>
        <w:t xml:space="preserve"> </w:t>
      </w:r>
      <w:r>
        <w:rPr>
          <w:w w:val="105"/>
        </w:rPr>
        <w:t>materialen</w:t>
      </w:r>
      <w:r>
        <w:rPr>
          <w:spacing w:val="-11"/>
          <w:w w:val="105"/>
        </w:rPr>
        <w:t xml:space="preserve"> </w:t>
      </w:r>
      <w:r>
        <w:rPr>
          <w:w w:val="105"/>
        </w:rPr>
        <w:t>kunnen</w:t>
      </w:r>
      <w:r>
        <w:rPr>
          <w:spacing w:val="-10"/>
          <w:w w:val="105"/>
        </w:rPr>
        <w:t xml:space="preserve"> </w:t>
      </w:r>
      <w:r>
        <w:rPr>
          <w:w w:val="105"/>
        </w:rPr>
        <w:t>eveneens</w:t>
      </w:r>
      <w:r>
        <w:rPr>
          <w:spacing w:val="-14"/>
          <w:w w:val="105"/>
        </w:rPr>
        <w:t xml:space="preserve"> </w:t>
      </w:r>
      <w:r>
        <w:rPr>
          <w:w w:val="105"/>
        </w:rPr>
        <w:t>in</w:t>
      </w:r>
      <w:r>
        <w:rPr>
          <w:spacing w:val="-11"/>
          <w:w w:val="105"/>
        </w:rPr>
        <w:t xml:space="preserve"> </w:t>
      </w:r>
      <w:r>
        <w:rPr>
          <w:w w:val="105"/>
        </w:rPr>
        <w:t>gezamenlijk</w:t>
      </w:r>
      <w:r>
        <w:rPr>
          <w:spacing w:val="-11"/>
          <w:w w:val="105"/>
        </w:rPr>
        <w:t xml:space="preserve"> </w:t>
      </w:r>
      <w:r>
        <w:rPr>
          <w:w w:val="105"/>
        </w:rPr>
        <w:t>overleg</w:t>
      </w:r>
      <w:r>
        <w:rPr>
          <w:spacing w:val="-13"/>
          <w:w w:val="105"/>
        </w:rPr>
        <w:t xml:space="preserve"> </w:t>
      </w:r>
      <w:r>
        <w:rPr>
          <w:w w:val="105"/>
        </w:rPr>
        <w:t>tussen</w:t>
      </w:r>
      <w:r>
        <w:rPr>
          <w:spacing w:val="-10"/>
          <w:w w:val="105"/>
        </w:rPr>
        <w:t xml:space="preserve"> </w:t>
      </w:r>
      <w:r>
        <w:rPr>
          <w:w w:val="105"/>
        </w:rPr>
        <w:t>architect</w:t>
      </w:r>
      <w:r>
        <w:rPr>
          <w:spacing w:val="-11"/>
          <w:w w:val="105"/>
        </w:rPr>
        <w:t xml:space="preserve"> </w:t>
      </w:r>
      <w:r>
        <w:rPr>
          <w:w w:val="105"/>
        </w:rPr>
        <w:t>en</w:t>
      </w:r>
      <w:r>
        <w:rPr>
          <w:spacing w:val="-11"/>
          <w:w w:val="105"/>
        </w:rPr>
        <w:t xml:space="preserve"> </w:t>
      </w:r>
      <w:r>
        <w:rPr>
          <w:w w:val="105"/>
        </w:rPr>
        <w:t>bouwheer vervangen worden door gelijkaardige materialen om redenen van leveringstermijn, bevoorrading, veiligheid, esthetiek,</w:t>
      </w:r>
      <w:r>
        <w:rPr>
          <w:spacing w:val="2"/>
          <w:w w:val="105"/>
        </w:rPr>
        <w:t xml:space="preserve"> </w:t>
      </w:r>
      <w:r>
        <w:rPr>
          <w:w w:val="105"/>
        </w:rPr>
        <w:t>e.a.</w:t>
      </w:r>
    </w:p>
    <w:p w14:paraId="177635C5" w14:textId="77777777" w:rsidR="00480277" w:rsidRDefault="00480277">
      <w:pPr>
        <w:spacing w:line="252" w:lineRule="auto"/>
        <w:jc w:val="both"/>
        <w:sectPr w:rsidR="00480277">
          <w:headerReference w:type="default" r:id="rId16"/>
          <w:footerReference w:type="default" r:id="rId17"/>
          <w:pgSz w:w="11920" w:h="16850"/>
          <w:pgMar w:top="940" w:right="680" w:bottom="920" w:left="760" w:header="720" w:footer="736" w:gutter="0"/>
          <w:pgNumType w:start="2"/>
          <w:cols w:space="708"/>
        </w:sectPr>
      </w:pPr>
    </w:p>
    <w:p w14:paraId="2CF97F10" w14:textId="77777777" w:rsidR="00480277" w:rsidRDefault="00480277">
      <w:pPr>
        <w:pStyle w:val="Plattetekst"/>
        <w:spacing w:before="5"/>
        <w:ind w:left="0"/>
        <w:rPr>
          <w:sz w:val="11"/>
        </w:rPr>
      </w:pPr>
    </w:p>
    <w:p w14:paraId="7A8C6100" w14:textId="77777777" w:rsidR="00480277" w:rsidRDefault="006A54A8">
      <w:pPr>
        <w:pStyle w:val="Plattetekst"/>
        <w:ind w:left="319"/>
        <w:rPr>
          <w:sz w:val="20"/>
        </w:rPr>
      </w:pPr>
      <w:r>
        <w:rPr>
          <w:noProof/>
          <w:sz w:val="20"/>
        </w:rPr>
        <w:drawing>
          <wp:inline distT="0" distB="0" distL="0" distR="0" wp14:anchorId="4BDE826A" wp14:editId="323E0449">
            <wp:extent cx="6059713" cy="340842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6059713" cy="3408426"/>
                    </a:xfrm>
                    <a:prstGeom prst="rect">
                      <a:avLst/>
                    </a:prstGeom>
                  </pic:spPr>
                </pic:pic>
              </a:graphicData>
            </a:graphic>
          </wp:inline>
        </w:drawing>
      </w:r>
    </w:p>
    <w:p w14:paraId="7672352F" w14:textId="77777777" w:rsidR="00480277" w:rsidRDefault="00480277">
      <w:pPr>
        <w:rPr>
          <w:sz w:val="20"/>
        </w:rPr>
        <w:sectPr w:rsidR="00480277">
          <w:pgSz w:w="11920" w:h="16850"/>
          <w:pgMar w:top="940" w:right="680" w:bottom="920" w:left="760" w:header="720" w:footer="736" w:gutter="0"/>
          <w:cols w:space="708"/>
        </w:sectPr>
      </w:pPr>
    </w:p>
    <w:p w14:paraId="166F3367" w14:textId="77777777" w:rsidR="00480277" w:rsidRDefault="00480277">
      <w:pPr>
        <w:pStyle w:val="Plattetekst"/>
        <w:ind w:left="0"/>
        <w:rPr>
          <w:sz w:val="25"/>
        </w:rPr>
      </w:pPr>
    </w:p>
    <w:p w14:paraId="4313BC7A" w14:textId="77777777" w:rsidR="00480277" w:rsidRDefault="006A54A8">
      <w:pPr>
        <w:pStyle w:val="Kop1"/>
        <w:numPr>
          <w:ilvl w:val="0"/>
          <w:numId w:val="7"/>
        </w:numPr>
        <w:tabs>
          <w:tab w:val="left" w:pos="3289"/>
          <w:tab w:val="left" w:pos="3290"/>
        </w:tabs>
        <w:ind w:left="3289" w:hanging="2795"/>
        <w:jc w:val="left"/>
      </w:pPr>
      <w:r>
        <w:t>Beschrijving der</w:t>
      </w:r>
      <w:r>
        <w:rPr>
          <w:spacing w:val="12"/>
        </w:rPr>
        <w:t xml:space="preserve"> </w:t>
      </w:r>
      <w:r>
        <w:t>bouwwerken</w:t>
      </w:r>
    </w:p>
    <w:p w14:paraId="673267CA" w14:textId="77777777" w:rsidR="00480277" w:rsidRDefault="006A54A8">
      <w:pPr>
        <w:pStyle w:val="Kop2"/>
        <w:numPr>
          <w:ilvl w:val="1"/>
          <w:numId w:val="7"/>
        </w:numPr>
        <w:tabs>
          <w:tab w:val="left" w:pos="856"/>
        </w:tabs>
        <w:spacing w:before="246"/>
        <w:ind w:hanging="253"/>
        <w:rPr>
          <w:u w:val="none"/>
        </w:rPr>
      </w:pPr>
      <w:r>
        <w:rPr>
          <w:u w:val="thick"/>
        </w:rPr>
        <w:t>Voorbereidende</w:t>
      </w:r>
      <w:r>
        <w:rPr>
          <w:spacing w:val="-2"/>
          <w:u w:val="thick"/>
        </w:rPr>
        <w:t xml:space="preserve"> </w:t>
      </w:r>
      <w:r>
        <w:rPr>
          <w:u w:val="thick"/>
        </w:rPr>
        <w:t>werken</w:t>
      </w:r>
    </w:p>
    <w:p w14:paraId="13C49790" w14:textId="77777777" w:rsidR="00480277" w:rsidRDefault="006A54A8">
      <w:pPr>
        <w:pStyle w:val="Plattetekst"/>
        <w:spacing w:before="67" w:line="252" w:lineRule="auto"/>
        <w:ind w:right="227"/>
        <w:jc w:val="both"/>
      </w:pPr>
      <w:r>
        <w:rPr>
          <w:w w:val="105"/>
        </w:rPr>
        <w:t>Deze omvatten alle werkzaamheden om het terrein bouwrijp te maken, zoals het rooien van bomen en struiken, het afbreken van de bestaande bebouwing, het nivelleren van het terrein, alsook alle noodzakelijke werken om schade aan aanpalende panden te voorkomen zodat de werken in de beste omstandigheden kunnen uitgevoerd worden.</w:t>
      </w:r>
    </w:p>
    <w:p w14:paraId="77F7275B" w14:textId="77777777" w:rsidR="00480277" w:rsidRDefault="00480277">
      <w:pPr>
        <w:pStyle w:val="Plattetekst"/>
        <w:spacing w:before="2"/>
        <w:ind w:left="0"/>
        <w:rPr>
          <w:sz w:val="20"/>
        </w:rPr>
      </w:pPr>
    </w:p>
    <w:p w14:paraId="5FADC92A" w14:textId="77777777" w:rsidR="00480277" w:rsidRDefault="006A54A8">
      <w:pPr>
        <w:pStyle w:val="Kop2"/>
        <w:numPr>
          <w:ilvl w:val="1"/>
          <w:numId w:val="7"/>
        </w:numPr>
        <w:tabs>
          <w:tab w:val="left" w:pos="856"/>
        </w:tabs>
        <w:ind w:hanging="253"/>
        <w:rPr>
          <w:u w:val="none"/>
        </w:rPr>
      </w:pPr>
      <w:r>
        <w:rPr>
          <w:u w:val="thick"/>
        </w:rPr>
        <w:t>Grondwerken</w:t>
      </w:r>
    </w:p>
    <w:p w14:paraId="290B3AE2" w14:textId="77777777" w:rsidR="00480277" w:rsidRDefault="006A54A8">
      <w:pPr>
        <w:pStyle w:val="Plattetekst"/>
        <w:spacing w:before="69" w:line="252" w:lineRule="auto"/>
        <w:ind w:right="240"/>
        <w:jc w:val="both"/>
      </w:pPr>
      <w:r>
        <w:rPr>
          <w:w w:val="105"/>
        </w:rPr>
        <w:t>De grondwerken zullen uitgevoerd worden tot op de noodzakelijke diepte, overeenkomstig de funderingsstudie van de ingenieur. Alle overtollige grond wordt van het terrein verwijderd. Eventuele grondaanvullingen zullen uitgevoerd worden met grond, breekzand of gestabiliseerd zand waar nodig.</w:t>
      </w:r>
    </w:p>
    <w:p w14:paraId="2EDEB5C9" w14:textId="77777777" w:rsidR="00480277" w:rsidRDefault="00480277">
      <w:pPr>
        <w:pStyle w:val="Plattetekst"/>
        <w:spacing w:before="2"/>
        <w:ind w:left="0"/>
        <w:rPr>
          <w:sz w:val="20"/>
        </w:rPr>
      </w:pPr>
    </w:p>
    <w:p w14:paraId="30F0B703" w14:textId="77777777" w:rsidR="00480277" w:rsidRDefault="006A54A8">
      <w:pPr>
        <w:pStyle w:val="Kop2"/>
        <w:numPr>
          <w:ilvl w:val="1"/>
          <w:numId w:val="7"/>
        </w:numPr>
        <w:tabs>
          <w:tab w:val="left" w:pos="856"/>
        </w:tabs>
        <w:ind w:hanging="253"/>
        <w:rPr>
          <w:u w:val="none"/>
        </w:rPr>
      </w:pPr>
      <w:r>
        <w:rPr>
          <w:u w:val="thick"/>
        </w:rPr>
        <w:t>Riolering</w:t>
      </w:r>
    </w:p>
    <w:p w14:paraId="1DA9C383" w14:textId="77777777" w:rsidR="00480277" w:rsidRDefault="006A54A8">
      <w:pPr>
        <w:pStyle w:val="Plattetekst"/>
        <w:spacing w:before="69" w:line="252" w:lineRule="auto"/>
        <w:ind w:right="229"/>
        <w:jc w:val="both"/>
      </w:pPr>
      <w:r>
        <w:rPr>
          <w:w w:val="105"/>
        </w:rPr>
        <w:t xml:space="preserve">Het project is voorzien van de vereiste afvoeren conform de reglementering van de lokale overheden, de bouwtechnische normen en de voorschriften van de architect / ingenieur technieken. De rioleringsbuizen in volle grond zullen uitgevoerd worden in polyethyleen (HDPE) met BENOR-keuring, inclusief bezoekkamers, </w:t>
      </w:r>
      <w:proofErr w:type="spellStart"/>
      <w:r>
        <w:rPr>
          <w:w w:val="105"/>
        </w:rPr>
        <w:t>reukafsnijders</w:t>
      </w:r>
      <w:proofErr w:type="spellEnd"/>
      <w:r>
        <w:rPr>
          <w:w w:val="105"/>
        </w:rPr>
        <w:t xml:space="preserve"> en andere hulpstukken. De nodige controleopeningen zijn voorzien in het buizenstelsel om het onderhoud te vergemakkelijken.</w:t>
      </w:r>
    </w:p>
    <w:p w14:paraId="14BE2EC4" w14:textId="77777777" w:rsidR="00480277" w:rsidRDefault="006A54A8">
      <w:pPr>
        <w:pStyle w:val="Plattetekst"/>
        <w:spacing w:before="8" w:line="247" w:lineRule="auto"/>
        <w:ind w:right="237"/>
        <w:jc w:val="both"/>
      </w:pPr>
      <w:r>
        <w:rPr>
          <w:w w:val="105"/>
        </w:rPr>
        <w:t>Indien door omstandigheden of door eisen opgelegd door de overheid, bijkomende werken/infrastructuur (</w:t>
      </w:r>
      <w:proofErr w:type="spellStart"/>
      <w:r>
        <w:rPr>
          <w:w w:val="105"/>
        </w:rPr>
        <w:t>pompput</w:t>
      </w:r>
      <w:proofErr w:type="spellEnd"/>
      <w:r>
        <w:rPr>
          <w:w w:val="105"/>
        </w:rPr>
        <w:t>,</w:t>
      </w:r>
      <w:r>
        <w:rPr>
          <w:spacing w:val="-8"/>
          <w:w w:val="105"/>
        </w:rPr>
        <w:t xml:space="preserve"> </w:t>
      </w:r>
      <w:r>
        <w:rPr>
          <w:w w:val="105"/>
        </w:rPr>
        <w:t>voorbehandelingsinstallatie,</w:t>
      </w:r>
      <w:r>
        <w:rPr>
          <w:spacing w:val="-9"/>
          <w:w w:val="105"/>
        </w:rPr>
        <w:t xml:space="preserve"> </w:t>
      </w:r>
      <w:r>
        <w:rPr>
          <w:w w:val="105"/>
        </w:rPr>
        <w:t>...)</w:t>
      </w:r>
      <w:r>
        <w:rPr>
          <w:spacing w:val="-7"/>
          <w:w w:val="105"/>
        </w:rPr>
        <w:t xml:space="preserve"> </w:t>
      </w:r>
      <w:r>
        <w:rPr>
          <w:w w:val="105"/>
        </w:rPr>
        <w:t>noodzakelijk</w:t>
      </w:r>
      <w:r>
        <w:rPr>
          <w:spacing w:val="-6"/>
          <w:w w:val="105"/>
        </w:rPr>
        <w:t xml:space="preserve"> </w:t>
      </w:r>
      <w:r>
        <w:rPr>
          <w:w w:val="105"/>
        </w:rPr>
        <w:t>zijn</w:t>
      </w:r>
      <w:r>
        <w:rPr>
          <w:spacing w:val="-8"/>
          <w:w w:val="105"/>
        </w:rPr>
        <w:t xml:space="preserve"> </w:t>
      </w:r>
      <w:r>
        <w:rPr>
          <w:w w:val="105"/>
        </w:rPr>
        <w:t>voor</w:t>
      </w:r>
      <w:r>
        <w:rPr>
          <w:spacing w:val="-8"/>
          <w:w w:val="105"/>
        </w:rPr>
        <w:t xml:space="preserve"> </w:t>
      </w:r>
      <w:r>
        <w:rPr>
          <w:w w:val="105"/>
        </w:rPr>
        <w:t>de</w:t>
      </w:r>
      <w:r>
        <w:rPr>
          <w:spacing w:val="-8"/>
          <w:w w:val="105"/>
        </w:rPr>
        <w:t xml:space="preserve"> </w:t>
      </w:r>
      <w:r>
        <w:rPr>
          <w:w w:val="105"/>
        </w:rPr>
        <w:t>aansluiting</w:t>
      </w:r>
      <w:r>
        <w:rPr>
          <w:spacing w:val="-8"/>
          <w:w w:val="105"/>
        </w:rPr>
        <w:t xml:space="preserve"> </w:t>
      </w:r>
      <w:r>
        <w:rPr>
          <w:w w:val="105"/>
        </w:rPr>
        <w:t>op</w:t>
      </w:r>
      <w:r>
        <w:rPr>
          <w:spacing w:val="-8"/>
          <w:w w:val="105"/>
        </w:rPr>
        <w:t xml:space="preserve"> </w:t>
      </w:r>
      <w:r>
        <w:rPr>
          <w:w w:val="105"/>
        </w:rPr>
        <w:t>het</w:t>
      </w:r>
      <w:r>
        <w:rPr>
          <w:spacing w:val="-7"/>
          <w:w w:val="105"/>
        </w:rPr>
        <w:t xml:space="preserve"> </w:t>
      </w:r>
      <w:r>
        <w:rPr>
          <w:w w:val="105"/>
        </w:rPr>
        <w:t>openbare</w:t>
      </w:r>
      <w:r>
        <w:rPr>
          <w:spacing w:val="-7"/>
          <w:w w:val="105"/>
        </w:rPr>
        <w:t xml:space="preserve"> </w:t>
      </w:r>
      <w:r>
        <w:rPr>
          <w:w w:val="105"/>
        </w:rPr>
        <w:t>rioleringsnet,</w:t>
      </w:r>
      <w:r>
        <w:rPr>
          <w:spacing w:val="-7"/>
          <w:w w:val="105"/>
        </w:rPr>
        <w:t xml:space="preserve"> </w:t>
      </w:r>
      <w:r>
        <w:rPr>
          <w:w w:val="105"/>
        </w:rPr>
        <w:t>zal dit ten laste zijn van de gemeenschap van</w:t>
      </w:r>
      <w:r>
        <w:rPr>
          <w:spacing w:val="22"/>
          <w:w w:val="105"/>
        </w:rPr>
        <w:t xml:space="preserve"> </w:t>
      </w:r>
      <w:r>
        <w:rPr>
          <w:w w:val="105"/>
        </w:rPr>
        <w:t>eigenaars.</w:t>
      </w:r>
    </w:p>
    <w:p w14:paraId="5F14D531" w14:textId="77777777" w:rsidR="00480277" w:rsidRDefault="00480277">
      <w:pPr>
        <w:pStyle w:val="Plattetekst"/>
        <w:spacing w:before="9"/>
        <w:ind w:left="0"/>
        <w:rPr>
          <w:sz w:val="20"/>
        </w:rPr>
      </w:pPr>
    </w:p>
    <w:p w14:paraId="3D439749" w14:textId="77777777" w:rsidR="00480277" w:rsidRDefault="006A54A8">
      <w:pPr>
        <w:pStyle w:val="Kop2"/>
        <w:numPr>
          <w:ilvl w:val="1"/>
          <w:numId w:val="7"/>
        </w:numPr>
        <w:tabs>
          <w:tab w:val="left" w:pos="856"/>
        </w:tabs>
        <w:ind w:hanging="253"/>
        <w:rPr>
          <w:u w:val="none"/>
        </w:rPr>
      </w:pPr>
      <w:r>
        <w:rPr>
          <w:u w:val="thick"/>
        </w:rPr>
        <w:t>Stabiliteit</w:t>
      </w:r>
    </w:p>
    <w:p w14:paraId="650FA73B" w14:textId="77777777" w:rsidR="00480277" w:rsidRDefault="006A54A8">
      <w:pPr>
        <w:pStyle w:val="Plattetekst"/>
        <w:spacing w:before="70" w:line="252" w:lineRule="auto"/>
        <w:ind w:right="226"/>
        <w:jc w:val="both"/>
      </w:pPr>
      <w:r>
        <w:rPr>
          <w:w w:val="105"/>
        </w:rPr>
        <w:t xml:space="preserve">De constructie wordt uitgevoerd volgens de stabiliteitsstudie opgemaakt door de ingenieur. Ook vloerplaten in </w:t>
      </w:r>
      <w:proofErr w:type="spellStart"/>
      <w:r>
        <w:rPr>
          <w:w w:val="105"/>
        </w:rPr>
        <w:t>opgestorte</w:t>
      </w:r>
      <w:proofErr w:type="spellEnd"/>
      <w:r>
        <w:rPr>
          <w:w w:val="105"/>
        </w:rPr>
        <w:t xml:space="preserve"> </w:t>
      </w:r>
      <w:proofErr w:type="spellStart"/>
      <w:r>
        <w:rPr>
          <w:w w:val="105"/>
        </w:rPr>
        <w:t>predallen</w:t>
      </w:r>
      <w:proofErr w:type="spellEnd"/>
      <w:r>
        <w:rPr>
          <w:w w:val="105"/>
        </w:rPr>
        <w:t>, holle welfsels of ter plaatse bekiste platen zijn studie van de ingenieur.</w:t>
      </w:r>
    </w:p>
    <w:p w14:paraId="248F68DD" w14:textId="77777777" w:rsidR="00480277" w:rsidRDefault="00480277">
      <w:pPr>
        <w:pStyle w:val="Plattetekst"/>
        <w:spacing w:before="5"/>
        <w:ind w:left="0"/>
        <w:rPr>
          <w:sz w:val="20"/>
        </w:rPr>
      </w:pPr>
    </w:p>
    <w:p w14:paraId="2CB6A560" w14:textId="77777777" w:rsidR="00480277" w:rsidRDefault="006A54A8">
      <w:pPr>
        <w:pStyle w:val="Kop2"/>
        <w:numPr>
          <w:ilvl w:val="1"/>
          <w:numId w:val="7"/>
        </w:numPr>
        <w:tabs>
          <w:tab w:val="left" w:pos="856"/>
        </w:tabs>
        <w:ind w:hanging="253"/>
        <w:rPr>
          <w:u w:val="none"/>
        </w:rPr>
      </w:pPr>
      <w:r>
        <w:rPr>
          <w:u w:val="thick"/>
        </w:rPr>
        <w:t>Fundering</w:t>
      </w:r>
    </w:p>
    <w:p w14:paraId="75F32B77" w14:textId="77777777" w:rsidR="00480277" w:rsidRDefault="006A54A8">
      <w:pPr>
        <w:pStyle w:val="Plattetekst"/>
        <w:spacing w:before="64" w:line="252" w:lineRule="auto"/>
        <w:ind w:right="235"/>
        <w:jc w:val="both"/>
      </w:pPr>
      <w:r>
        <w:rPr>
          <w:w w:val="105"/>
        </w:rPr>
        <w:t>Er worden vooraf grondsonderingen (bepalingen van de grondweerstand) uitgevoerd door een geotechnisch laboratorium.</w:t>
      </w:r>
      <w:r>
        <w:rPr>
          <w:spacing w:val="-16"/>
          <w:w w:val="105"/>
        </w:rPr>
        <w:t xml:space="preserve"> </w:t>
      </w:r>
      <w:r>
        <w:rPr>
          <w:w w:val="105"/>
        </w:rPr>
        <w:t>De</w:t>
      </w:r>
      <w:r>
        <w:rPr>
          <w:spacing w:val="-15"/>
          <w:w w:val="105"/>
        </w:rPr>
        <w:t xml:space="preserve"> </w:t>
      </w:r>
      <w:r>
        <w:rPr>
          <w:w w:val="105"/>
        </w:rPr>
        <w:t>funderingen</w:t>
      </w:r>
      <w:r>
        <w:rPr>
          <w:spacing w:val="-16"/>
          <w:w w:val="105"/>
        </w:rPr>
        <w:t xml:space="preserve"> </w:t>
      </w:r>
      <w:r>
        <w:rPr>
          <w:w w:val="105"/>
        </w:rPr>
        <w:t>van</w:t>
      </w:r>
      <w:r>
        <w:rPr>
          <w:spacing w:val="-15"/>
          <w:w w:val="105"/>
        </w:rPr>
        <w:t xml:space="preserve"> </w:t>
      </w:r>
      <w:r>
        <w:rPr>
          <w:w w:val="105"/>
        </w:rPr>
        <w:t>het</w:t>
      </w:r>
      <w:r>
        <w:rPr>
          <w:spacing w:val="-15"/>
          <w:w w:val="105"/>
        </w:rPr>
        <w:t xml:space="preserve"> </w:t>
      </w:r>
      <w:r>
        <w:rPr>
          <w:w w:val="105"/>
        </w:rPr>
        <w:t>gebouw</w:t>
      </w:r>
      <w:r>
        <w:rPr>
          <w:spacing w:val="-14"/>
          <w:w w:val="105"/>
        </w:rPr>
        <w:t xml:space="preserve"> </w:t>
      </w:r>
      <w:r>
        <w:rPr>
          <w:w w:val="105"/>
        </w:rPr>
        <w:t>worden</w:t>
      </w:r>
      <w:r>
        <w:rPr>
          <w:spacing w:val="-15"/>
          <w:w w:val="105"/>
        </w:rPr>
        <w:t xml:space="preserve"> </w:t>
      </w:r>
      <w:r>
        <w:rPr>
          <w:w w:val="105"/>
        </w:rPr>
        <w:t>uitgevoerd</w:t>
      </w:r>
      <w:r>
        <w:rPr>
          <w:spacing w:val="-16"/>
          <w:w w:val="105"/>
        </w:rPr>
        <w:t xml:space="preserve"> </w:t>
      </w:r>
      <w:r>
        <w:rPr>
          <w:w w:val="105"/>
        </w:rPr>
        <w:t>tot</w:t>
      </w:r>
      <w:r>
        <w:rPr>
          <w:spacing w:val="-14"/>
          <w:w w:val="105"/>
        </w:rPr>
        <w:t xml:space="preserve"> </w:t>
      </w:r>
      <w:r>
        <w:rPr>
          <w:w w:val="105"/>
        </w:rPr>
        <w:t>op</w:t>
      </w:r>
      <w:r>
        <w:rPr>
          <w:spacing w:val="-17"/>
          <w:w w:val="105"/>
        </w:rPr>
        <w:t xml:space="preserve"> </w:t>
      </w:r>
      <w:r>
        <w:rPr>
          <w:w w:val="105"/>
        </w:rPr>
        <w:t>goede</w:t>
      </w:r>
      <w:r>
        <w:rPr>
          <w:spacing w:val="-14"/>
          <w:w w:val="105"/>
        </w:rPr>
        <w:t xml:space="preserve"> </w:t>
      </w:r>
      <w:r>
        <w:rPr>
          <w:w w:val="105"/>
        </w:rPr>
        <w:t>grond</w:t>
      </w:r>
      <w:r>
        <w:rPr>
          <w:spacing w:val="-15"/>
          <w:w w:val="105"/>
        </w:rPr>
        <w:t xml:space="preserve"> </w:t>
      </w:r>
      <w:r>
        <w:rPr>
          <w:w w:val="105"/>
        </w:rPr>
        <w:t>en</w:t>
      </w:r>
      <w:r>
        <w:rPr>
          <w:spacing w:val="-17"/>
          <w:w w:val="105"/>
        </w:rPr>
        <w:t xml:space="preserve"> </w:t>
      </w:r>
      <w:r>
        <w:rPr>
          <w:w w:val="105"/>
        </w:rPr>
        <w:t>opgevat</w:t>
      </w:r>
      <w:r>
        <w:rPr>
          <w:spacing w:val="-13"/>
          <w:w w:val="105"/>
        </w:rPr>
        <w:t xml:space="preserve"> </w:t>
      </w:r>
      <w:r>
        <w:rPr>
          <w:w w:val="105"/>
        </w:rPr>
        <w:t>naar</w:t>
      </w:r>
      <w:r>
        <w:rPr>
          <w:spacing w:val="-17"/>
          <w:w w:val="105"/>
        </w:rPr>
        <w:t xml:space="preserve"> </w:t>
      </w:r>
      <w:r>
        <w:rPr>
          <w:w w:val="105"/>
        </w:rPr>
        <w:t>de</w:t>
      </w:r>
      <w:r>
        <w:rPr>
          <w:spacing w:val="-14"/>
          <w:w w:val="105"/>
        </w:rPr>
        <w:t xml:space="preserve"> </w:t>
      </w:r>
      <w:r>
        <w:rPr>
          <w:w w:val="105"/>
        </w:rPr>
        <w:t>vereisten volgens de resultaten van de grondsonderingen. De studie van de funderingen behoort tot de opdracht van de ingenieur.</w:t>
      </w:r>
    </w:p>
    <w:p w14:paraId="0CD75B09" w14:textId="77777777" w:rsidR="00480277" w:rsidRDefault="00480277">
      <w:pPr>
        <w:pStyle w:val="Plattetekst"/>
        <w:spacing w:before="7"/>
        <w:ind w:left="0"/>
        <w:rPr>
          <w:sz w:val="20"/>
        </w:rPr>
      </w:pPr>
    </w:p>
    <w:p w14:paraId="3CCC23D7" w14:textId="77777777" w:rsidR="00480277" w:rsidRDefault="006A54A8">
      <w:pPr>
        <w:pStyle w:val="Kop2"/>
        <w:numPr>
          <w:ilvl w:val="1"/>
          <w:numId w:val="7"/>
        </w:numPr>
        <w:tabs>
          <w:tab w:val="left" w:pos="856"/>
        </w:tabs>
        <w:ind w:hanging="253"/>
        <w:rPr>
          <w:u w:val="none"/>
        </w:rPr>
      </w:pPr>
      <w:r>
        <w:rPr>
          <w:u w:val="thick"/>
        </w:rPr>
        <w:t>Ruwbouwwerken</w:t>
      </w:r>
    </w:p>
    <w:p w14:paraId="7E87B216" w14:textId="77777777" w:rsidR="00480277" w:rsidRDefault="006A54A8">
      <w:pPr>
        <w:pStyle w:val="Plattetekst"/>
        <w:spacing w:before="65" w:line="249" w:lineRule="auto"/>
        <w:ind w:right="236"/>
        <w:jc w:val="both"/>
      </w:pPr>
      <w:r>
        <w:rPr>
          <w:w w:val="105"/>
        </w:rPr>
        <w:t>De dragende structuur, vloerplaten, balken worden uitgevoerd in gewapend beton, eventueel aangevuld met stalen balken of kolommen waar nodig, in overeenkomst met de stabiliteitsstudie.</w:t>
      </w:r>
    </w:p>
    <w:p w14:paraId="36C80508" w14:textId="77777777" w:rsidR="00480277" w:rsidRDefault="006A54A8">
      <w:pPr>
        <w:pStyle w:val="Plattetekst"/>
        <w:spacing w:before="6" w:line="252" w:lineRule="auto"/>
        <w:ind w:right="223"/>
        <w:jc w:val="both"/>
      </w:pPr>
      <w:r>
        <w:rPr>
          <w:w w:val="105"/>
        </w:rPr>
        <w:t xml:space="preserve">De wanden worden uitgevoerd in silicaatmetselwerk, </w:t>
      </w:r>
      <w:proofErr w:type="spellStart"/>
      <w:r>
        <w:rPr>
          <w:w w:val="105"/>
        </w:rPr>
        <w:t>snelbouwsteen</w:t>
      </w:r>
      <w:proofErr w:type="spellEnd"/>
      <w:r>
        <w:rPr>
          <w:w w:val="105"/>
        </w:rPr>
        <w:t xml:space="preserve"> of gelijkwaardig. Silicaatmetselwerk of </w:t>
      </w:r>
      <w:proofErr w:type="spellStart"/>
      <w:r>
        <w:rPr>
          <w:w w:val="105"/>
        </w:rPr>
        <w:t>snelbouwsteen</w:t>
      </w:r>
      <w:proofErr w:type="spellEnd"/>
      <w:r>
        <w:rPr>
          <w:w w:val="105"/>
        </w:rPr>
        <w:t xml:space="preserve"> wordt vervangen door betonwanden of wanden in betonsteen op de plaatsen die door de stabiliteitsstudie aangeduid worden.</w:t>
      </w:r>
    </w:p>
    <w:p w14:paraId="3275D44E" w14:textId="77777777" w:rsidR="00480277" w:rsidRDefault="006A54A8">
      <w:pPr>
        <w:pStyle w:val="Plattetekst"/>
        <w:spacing w:before="4" w:line="252" w:lineRule="auto"/>
        <w:ind w:right="224"/>
        <w:jc w:val="both"/>
      </w:pPr>
      <w:r>
        <w:rPr>
          <w:w w:val="105"/>
        </w:rPr>
        <w:t>De</w:t>
      </w:r>
      <w:r>
        <w:rPr>
          <w:spacing w:val="-8"/>
          <w:w w:val="105"/>
        </w:rPr>
        <w:t xml:space="preserve"> </w:t>
      </w:r>
      <w:r>
        <w:rPr>
          <w:w w:val="105"/>
        </w:rPr>
        <w:t>wanden</w:t>
      </w:r>
      <w:r>
        <w:rPr>
          <w:spacing w:val="-7"/>
          <w:w w:val="105"/>
        </w:rPr>
        <w:t xml:space="preserve"> </w:t>
      </w:r>
      <w:r>
        <w:rPr>
          <w:w w:val="105"/>
        </w:rPr>
        <w:t>tussen</w:t>
      </w:r>
      <w:r>
        <w:rPr>
          <w:spacing w:val="-5"/>
          <w:w w:val="105"/>
        </w:rPr>
        <w:t xml:space="preserve"> </w:t>
      </w:r>
      <w:r>
        <w:rPr>
          <w:w w:val="105"/>
        </w:rPr>
        <w:t>de</w:t>
      </w:r>
      <w:r>
        <w:rPr>
          <w:spacing w:val="-7"/>
          <w:w w:val="105"/>
        </w:rPr>
        <w:t xml:space="preserve"> </w:t>
      </w:r>
      <w:r>
        <w:rPr>
          <w:w w:val="105"/>
        </w:rPr>
        <w:t>woongedeelten</w:t>
      </w:r>
      <w:r>
        <w:rPr>
          <w:spacing w:val="-7"/>
          <w:w w:val="105"/>
        </w:rPr>
        <w:t xml:space="preserve"> </w:t>
      </w:r>
      <w:r>
        <w:rPr>
          <w:w w:val="105"/>
        </w:rPr>
        <w:t>en</w:t>
      </w:r>
      <w:r>
        <w:rPr>
          <w:spacing w:val="-9"/>
          <w:w w:val="105"/>
        </w:rPr>
        <w:t xml:space="preserve"> </w:t>
      </w:r>
      <w:r>
        <w:rPr>
          <w:w w:val="105"/>
        </w:rPr>
        <w:t>traphal</w:t>
      </w:r>
      <w:r>
        <w:rPr>
          <w:spacing w:val="-6"/>
          <w:w w:val="105"/>
        </w:rPr>
        <w:t xml:space="preserve"> </w:t>
      </w:r>
      <w:r>
        <w:rPr>
          <w:w w:val="105"/>
        </w:rPr>
        <w:t>van</w:t>
      </w:r>
      <w:r>
        <w:rPr>
          <w:spacing w:val="-7"/>
          <w:w w:val="105"/>
        </w:rPr>
        <w:t xml:space="preserve"> </w:t>
      </w:r>
      <w:r>
        <w:rPr>
          <w:w w:val="105"/>
        </w:rPr>
        <w:t>de</w:t>
      </w:r>
      <w:r>
        <w:rPr>
          <w:spacing w:val="-7"/>
          <w:w w:val="105"/>
        </w:rPr>
        <w:t xml:space="preserve"> </w:t>
      </w:r>
      <w:r>
        <w:rPr>
          <w:w w:val="105"/>
        </w:rPr>
        <w:t>gebouwen</w:t>
      </w:r>
      <w:r>
        <w:rPr>
          <w:spacing w:val="-7"/>
          <w:w w:val="105"/>
        </w:rPr>
        <w:t xml:space="preserve"> </w:t>
      </w:r>
      <w:r>
        <w:rPr>
          <w:w w:val="105"/>
        </w:rPr>
        <w:t>worden</w:t>
      </w:r>
      <w:r>
        <w:rPr>
          <w:spacing w:val="-5"/>
          <w:w w:val="105"/>
        </w:rPr>
        <w:t xml:space="preserve"> </w:t>
      </w:r>
      <w:r>
        <w:rPr>
          <w:w w:val="105"/>
        </w:rPr>
        <w:t>uitgevoerd</w:t>
      </w:r>
      <w:r>
        <w:rPr>
          <w:spacing w:val="-9"/>
          <w:w w:val="105"/>
        </w:rPr>
        <w:t xml:space="preserve"> </w:t>
      </w:r>
      <w:r>
        <w:rPr>
          <w:w w:val="105"/>
        </w:rPr>
        <w:t>in</w:t>
      </w:r>
      <w:r>
        <w:rPr>
          <w:spacing w:val="-7"/>
          <w:w w:val="105"/>
        </w:rPr>
        <w:t xml:space="preserve"> </w:t>
      </w:r>
      <w:r>
        <w:rPr>
          <w:w w:val="105"/>
        </w:rPr>
        <w:t>dubbel</w:t>
      </w:r>
      <w:r>
        <w:rPr>
          <w:spacing w:val="-6"/>
          <w:w w:val="105"/>
        </w:rPr>
        <w:t xml:space="preserve"> </w:t>
      </w:r>
      <w:r>
        <w:rPr>
          <w:w w:val="105"/>
        </w:rPr>
        <w:t>metselwerk</w:t>
      </w:r>
      <w:r>
        <w:rPr>
          <w:spacing w:val="55"/>
          <w:w w:val="105"/>
        </w:rPr>
        <w:t xml:space="preserve"> </w:t>
      </w:r>
      <w:r>
        <w:rPr>
          <w:w w:val="105"/>
        </w:rPr>
        <w:t>met geïntegreerde</w:t>
      </w:r>
      <w:r>
        <w:rPr>
          <w:spacing w:val="-8"/>
          <w:w w:val="105"/>
        </w:rPr>
        <w:t xml:space="preserve"> </w:t>
      </w:r>
      <w:r>
        <w:rPr>
          <w:w w:val="105"/>
        </w:rPr>
        <w:t>geluidsisolatie</w:t>
      </w:r>
      <w:r>
        <w:rPr>
          <w:spacing w:val="-9"/>
          <w:w w:val="105"/>
        </w:rPr>
        <w:t xml:space="preserve"> </w:t>
      </w:r>
      <w:r>
        <w:rPr>
          <w:w w:val="105"/>
        </w:rPr>
        <w:t>om</w:t>
      </w:r>
      <w:r>
        <w:rPr>
          <w:spacing w:val="-9"/>
          <w:w w:val="105"/>
        </w:rPr>
        <w:t xml:space="preserve"> </w:t>
      </w:r>
      <w:r>
        <w:rPr>
          <w:w w:val="105"/>
        </w:rPr>
        <w:t>de</w:t>
      </w:r>
      <w:r>
        <w:rPr>
          <w:spacing w:val="-10"/>
          <w:w w:val="105"/>
        </w:rPr>
        <w:t xml:space="preserve"> </w:t>
      </w:r>
      <w:r>
        <w:rPr>
          <w:w w:val="105"/>
        </w:rPr>
        <w:t>geluidsoverdracht</w:t>
      </w:r>
      <w:r>
        <w:rPr>
          <w:spacing w:val="-10"/>
          <w:w w:val="105"/>
        </w:rPr>
        <w:t xml:space="preserve"> </w:t>
      </w:r>
      <w:r>
        <w:rPr>
          <w:w w:val="105"/>
        </w:rPr>
        <w:t>maximaal</w:t>
      </w:r>
      <w:r>
        <w:rPr>
          <w:spacing w:val="-11"/>
          <w:w w:val="105"/>
        </w:rPr>
        <w:t xml:space="preserve"> </w:t>
      </w:r>
      <w:r>
        <w:rPr>
          <w:w w:val="105"/>
        </w:rPr>
        <w:t>te</w:t>
      </w:r>
      <w:r>
        <w:rPr>
          <w:spacing w:val="-10"/>
          <w:w w:val="105"/>
        </w:rPr>
        <w:t xml:space="preserve"> </w:t>
      </w:r>
      <w:r>
        <w:rPr>
          <w:w w:val="105"/>
        </w:rPr>
        <w:t>beperken</w:t>
      </w:r>
      <w:r>
        <w:rPr>
          <w:spacing w:val="-10"/>
          <w:w w:val="105"/>
        </w:rPr>
        <w:t xml:space="preserve"> </w:t>
      </w:r>
      <w:r>
        <w:rPr>
          <w:w w:val="105"/>
        </w:rPr>
        <w:t>conform</w:t>
      </w:r>
      <w:r>
        <w:rPr>
          <w:spacing w:val="-9"/>
          <w:w w:val="105"/>
        </w:rPr>
        <w:t xml:space="preserve"> </w:t>
      </w:r>
      <w:r>
        <w:rPr>
          <w:w w:val="105"/>
        </w:rPr>
        <w:t>de</w:t>
      </w:r>
      <w:r>
        <w:rPr>
          <w:spacing w:val="-11"/>
          <w:w w:val="105"/>
        </w:rPr>
        <w:t xml:space="preserve"> </w:t>
      </w:r>
      <w:r>
        <w:rPr>
          <w:w w:val="105"/>
        </w:rPr>
        <w:t>vigerende</w:t>
      </w:r>
      <w:r>
        <w:rPr>
          <w:spacing w:val="-10"/>
          <w:w w:val="105"/>
        </w:rPr>
        <w:t xml:space="preserve"> </w:t>
      </w:r>
      <w:r>
        <w:rPr>
          <w:spacing w:val="2"/>
          <w:w w:val="105"/>
        </w:rPr>
        <w:t xml:space="preserve">akoestische- </w:t>
      </w:r>
      <w:r>
        <w:rPr>
          <w:w w:val="105"/>
        </w:rPr>
        <w:t>en</w:t>
      </w:r>
      <w:r>
        <w:rPr>
          <w:spacing w:val="1"/>
          <w:w w:val="105"/>
        </w:rPr>
        <w:t xml:space="preserve"> </w:t>
      </w:r>
      <w:r>
        <w:rPr>
          <w:w w:val="105"/>
        </w:rPr>
        <w:t>isolatienormen.</w:t>
      </w:r>
    </w:p>
    <w:p w14:paraId="6D5E8A5A" w14:textId="77777777" w:rsidR="00480277" w:rsidRDefault="006A54A8">
      <w:pPr>
        <w:pStyle w:val="Plattetekst"/>
        <w:spacing w:before="3" w:line="252" w:lineRule="auto"/>
        <w:ind w:right="271"/>
      </w:pPr>
      <w:r>
        <w:rPr>
          <w:w w:val="105"/>
        </w:rPr>
        <w:t xml:space="preserve">De gevels van het op te trekken gebouw worden uitgevoerd in gevelmetselwerk (baksteen) en een </w:t>
      </w:r>
      <w:proofErr w:type="spellStart"/>
      <w:r>
        <w:rPr>
          <w:w w:val="105"/>
        </w:rPr>
        <w:t>binnenspouwblad</w:t>
      </w:r>
      <w:proofErr w:type="spellEnd"/>
      <w:r>
        <w:rPr>
          <w:w w:val="105"/>
        </w:rPr>
        <w:t xml:space="preserve"> in silicaatmetselwerk, </w:t>
      </w:r>
      <w:proofErr w:type="spellStart"/>
      <w:r>
        <w:rPr>
          <w:w w:val="105"/>
        </w:rPr>
        <w:t>snelbouwsteen</w:t>
      </w:r>
      <w:proofErr w:type="spellEnd"/>
      <w:r>
        <w:rPr>
          <w:w w:val="105"/>
        </w:rPr>
        <w:t xml:space="preserve"> of gewapend beton, aan de binnenzijde te bepleisteren. Alle bijhorende werken, zoals vochtisolering, verloren bekistingen, balken, lateien, voegwerken enz. zijn inbegrepen.</w:t>
      </w:r>
    </w:p>
    <w:p w14:paraId="5EEE8C9D" w14:textId="77777777" w:rsidR="00480277" w:rsidRDefault="006A54A8">
      <w:pPr>
        <w:pStyle w:val="Plattetekst"/>
        <w:spacing w:line="252" w:lineRule="auto"/>
        <w:ind w:right="304"/>
      </w:pPr>
      <w:r>
        <w:rPr>
          <w:w w:val="105"/>
        </w:rPr>
        <w:t>De scheidingswanden in de appartementen tussen de verschillende lokalen worden uitgevoerd in silicaatstenen blokken.</w:t>
      </w:r>
    </w:p>
    <w:p w14:paraId="00954EDC" w14:textId="77777777" w:rsidR="00480277" w:rsidRDefault="00480277">
      <w:pPr>
        <w:pStyle w:val="Plattetekst"/>
        <w:spacing w:before="4"/>
        <w:ind w:left="0"/>
        <w:rPr>
          <w:sz w:val="20"/>
        </w:rPr>
      </w:pPr>
    </w:p>
    <w:p w14:paraId="7AFF1001" w14:textId="77777777" w:rsidR="00480277" w:rsidRDefault="006A54A8">
      <w:pPr>
        <w:pStyle w:val="Kop2"/>
        <w:numPr>
          <w:ilvl w:val="1"/>
          <w:numId w:val="7"/>
        </w:numPr>
        <w:tabs>
          <w:tab w:val="left" w:pos="856"/>
        </w:tabs>
        <w:ind w:hanging="253"/>
        <w:rPr>
          <w:u w:val="none"/>
        </w:rPr>
      </w:pPr>
      <w:r>
        <w:rPr>
          <w:u w:val="thick"/>
        </w:rPr>
        <w:t>Kokerleidingen</w:t>
      </w:r>
    </w:p>
    <w:p w14:paraId="2615FE83" w14:textId="77777777" w:rsidR="00480277" w:rsidRDefault="006A54A8">
      <w:pPr>
        <w:pStyle w:val="Plattetekst"/>
        <w:spacing w:before="69" w:line="252" w:lineRule="auto"/>
        <w:ind w:right="227"/>
        <w:jc w:val="both"/>
      </w:pPr>
      <w:r>
        <w:rPr>
          <w:w w:val="105"/>
        </w:rPr>
        <w:t>In deze schachten worden hoofdkabels elektriciteit, de hoofdafvoerleidingen van sanitair, verluchtingsbuizen en de</w:t>
      </w:r>
      <w:r>
        <w:rPr>
          <w:spacing w:val="-16"/>
          <w:w w:val="105"/>
        </w:rPr>
        <w:t xml:space="preserve"> </w:t>
      </w:r>
      <w:r>
        <w:rPr>
          <w:w w:val="105"/>
        </w:rPr>
        <w:t>gasleidingen</w:t>
      </w:r>
      <w:r>
        <w:rPr>
          <w:spacing w:val="-15"/>
          <w:w w:val="105"/>
        </w:rPr>
        <w:t xml:space="preserve"> </w:t>
      </w:r>
      <w:r>
        <w:rPr>
          <w:w w:val="105"/>
        </w:rPr>
        <w:t>geplaatst.</w:t>
      </w:r>
      <w:r>
        <w:rPr>
          <w:spacing w:val="-14"/>
          <w:w w:val="105"/>
        </w:rPr>
        <w:t xml:space="preserve"> </w:t>
      </w:r>
      <w:r>
        <w:rPr>
          <w:w w:val="105"/>
        </w:rPr>
        <w:t>Het</w:t>
      </w:r>
      <w:r>
        <w:rPr>
          <w:spacing w:val="-17"/>
          <w:w w:val="105"/>
        </w:rPr>
        <w:t xml:space="preserve"> </w:t>
      </w:r>
      <w:r>
        <w:rPr>
          <w:w w:val="105"/>
        </w:rPr>
        <w:t>verluchtingssysteem</w:t>
      </w:r>
      <w:r>
        <w:rPr>
          <w:spacing w:val="-16"/>
          <w:w w:val="105"/>
        </w:rPr>
        <w:t xml:space="preserve"> </w:t>
      </w:r>
      <w:r>
        <w:rPr>
          <w:w w:val="105"/>
        </w:rPr>
        <w:t>is</w:t>
      </w:r>
      <w:r>
        <w:rPr>
          <w:spacing w:val="-16"/>
          <w:w w:val="105"/>
        </w:rPr>
        <w:t xml:space="preserve"> </w:t>
      </w:r>
      <w:r>
        <w:rPr>
          <w:w w:val="105"/>
        </w:rPr>
        <w:t>van</w:t>
      </w:r>
      <w:r>
        <w:rPr>
          <w:spacing w:val="-17"/>
          <w:w w:val="105"/>
        </w:rPr>
        <w:t xml:space="preserve"> </w:t>
      </w:r>
      <w:r>
        <w:rPr>
          <w:w w:val="105"/>
        </w:rPr>
        <w:t>het</w:t>
      </w:r>
      <w:r>
        <w:rPr>
          <w:spacing w:val="-18"/>
          <w:w w:val="105"/>
        </w:rPr>
        <w:t xml:space="preserve"> </w:t>
      </w:r>
      <w:r>
        <w:rPr>
          <w:w w:val="105"/>
        </w:rPr>
        <w:t>type</w:t>
      </w:r>
      <w:r>
        <w:rPr>
          <w:spacing w:val="-15"/>
          <w:w w:val="105"/>
        </w:rPr>
        <w:t xml:space="preserve"> </w:t>
      </w:r>
      <w:r>
        <w:rPr>
          <w:w w:val="105"/>
        </w:rPr>
        <w:t>D.</w:t>
      </w:r>
      <w:r>
        <w:rPr>
          <w:spacing w:val="-16"/>
          <w:w w:val="105"/>
        </w:rPr>
        <w:t xml:space="preserve"> </w:t>
      </w:r>
      <w:r>
        <w:rPr>
          <w:w w:val="105"/>
        </w:rPr>
        <w:t>Dit</w:t>
      </w:r>
      <w:r>
        <w:rPr>
          <w:spacing w:val="-16"/>
          <w:w w:val="105"/>
        </w:rPr>
        <w:t xml:space="preserve"> </w:t>
      </w:r>
      <w:r>
        <w:rPr>
          <w:w w:val="105"/>
        </w:rPr>
        <w:t>betreft</w:t>
      </w:r>
      <w:r>
        <w:rPr>
          <w:spacing w:val="-14"/>
          <w:w w:val="105"/>
        </w:rPr>
        <w:t xml:space="preserve"> </w:t>
      </w:r>
      <w:r>
        <w:rPr>
          <w:w w:val="105"/>
        </w:rPr>
        <w:t>een</w:t>
      </w:r>
      <w:r>
        <w:rPr>
          <w:spacing w:val="-17"/>
          <w:w w:val="105"/>
        </w:rPr>
        <w:t xml:space="preserve"> </w:t>
      </w:r>
      <w:r>
        <w:rPr>
          <w:spacing w:val="3"/>
          <w:w w:val="105"/>
        </w:rPr>
        <w:t>volledig</w:t>
      </w:r>
      <w:r>
        <w:rPr>
          <w:spacing w:val="-17"/>
          <w:w w:val="105"/>
        </w:rPr>
        <w:t xml:space="preserve"> </w:t>
      </w:r>
      <w:r>
        <w:rPr>
          <w:w w:val="105"/>
        </w:rPr>
        <w:t>mechanisch</w:t>
      </w:r>
      <w:r>
        <w:rPr>
          <w:spacing w:val="-17"/>
          <w:w w:val="105"/>
        </w:rPr>
        <w:t xml:space="preserve"> </w:t>
      </w:r>
      <w:r>
        <w:rPr>
          <w:w w:val="105"/>
        </w:rPr>
        <w:t>systeem van ventilatie waarbij de aangevoerde verse lucht wordt voorverwarmend door recuperatie van warmte van de afgezogen lucht.</w:t>
      </w:r>
    </w:p>
    <w:p w14:paraId="34D1A841" w14:textId="77777777" w:rsidR="00480277" w:rsidRDefault="00480277">
      <w:pPr>
        <w:spacing w:line="252" w:lineRule="auto"/>
        <w:jc w:val="both"/>
        <w:sectPr w:rsidR="00480277">
          <w:pgSz w:w="11920" w:h="16850"/>
          <w:pgMar w:top="940" w:right="680" w:bottom="920" w:left="760" w:header="720" w:footer="736" w:gutter="0"/>
          <w:cols w:space="708"/>
        </w:sectPr>
      </w:pPr>
    </w:p>
    <w:p w14:paraId="6A309616" w14:textId="77777777" w:rsidR="00480277" w:rsidRDefault="006A54A8">
      <w:pPr>
        <w:pStyle w:val="Kop2"/>
        <w:numPr>
          <w:ilvl w:val="1"/>
          <w:numId w:val="7"/>
        </w:numPr>
        <w:tabs>
          <w:tab w:val="left" w:pos="856"/>
        </w:tabs>
        <w:spacing w:before="127"/>
        <w:ind w:hanging="253"/>
        <w:rPr>
          <w:u w:val="none"/>
        </w:rPr>
      </w:pPr>
      <w:proofErr w:type="spellStart"/>
      <w:r>
        <w:rPr>
          <w:u w:val="thick"/>
        </w:rPr>
        <w:lastRenderedPageBreak/>
        <w:t>Dakwerken</w:t>
      </w:r>
      <w:proofErr w:type="spellEnd"/>
    </w:p>
    <w:p w14:paraId="64FAA6FA" w14:textId="77777777" w:rsidR="00480277" w:rsidRDefault="006A54A8">
      <w:pPr>
        <w:pStyle w:val="Plattetekst"/>
        <w:spacing w:before="70" w:line="252" w:lineRule="auto"/>
        <w:ind w:right="224"/>
        <w:jc w:val="both"/>
      </w:pPr>
      <w:r>
        <w:rPr>
          <w:w w:val="105"/>
        </w:rPr>
        <w:t>Op</w:t>
      </w:r>
      <w:r>
        <w:rPr>
          <w:spacing w:val="-7"/>
          <w:w w:val="105"/>
        </w:rPr>
        <w:t xml:space="preserve"> </w:t>
      </w:r>
      <w:r>
        <w:rPr>
          <w:w w:val="105"/>
        </w:rPr>
        <w:t>de</w:t>
      </w:r>
      <w:r>
        <w:rPr>
          <w:spacing w:val="-7"/>
          <w:w w:val="105"/>
        </w:rPr>
        <w:t xml:space="preserve"> </w:t>
      </w:r>
      <w:r>
        <w:rPr>
          <w:w w:val="105"/>
        </w:rPr>
        <w:t>platte</w:t>
      </w:r>
      <w:r>
        <w:rPr>
          <w:spacing w:val="-8"/>
          <w:w w:val="105"/>
        </w:rPr>
        <w:t xml:space="preserve"> </w:t>
      </w:r>
      <w:r>
        <w:rPr>
          <w:w w:val="105"/>
        </w:rPr>
        <w:t>daken,</w:t>
      </w:r>
      <w:r>
        <w:rPr>
          <w:spacing w:val="-5"/>
          <w:w w:val="105"/>
        </w:rPr>
        <w:t xml:space="preserve"> </w:t>
      </w:r>
      <w:r>
        <w:rPr>
          <w:w w:val="105"/>
        </w:rPr>
        <w:t>waarvan</w:t>
      </w:r>
      <w:r>
        <w:rPr>
          <w:spacing w:val="-6"/>
          <w:w w:val="105"/>
        </w:rPr>
        <w:t xml:space="preserve"> </w:t>
      </w:r>
      <w:r>
        <w:rPr>
          <w:w w:val="105"/>
        </w:rPr>
        <w:t>de</w:t>
      </w:r>
      <w:r>
        <w:rPr>
          <w:spacing w:val="-9"/>
          <w:w w:val="105"/>
        </w:rPr>
        <w:t xml:space="preserve"> </w:t>
      </w:r>
      <w:r>
        <w:rPr>
          <w:w w:val="105"/>
        </w:rPr>
        <w:t>structuur</w:t>
      </w:r>
      <w:r>
        <w:rPr>
          <w:spacing w:val="-8"/>
          <w:w w:val="105"/>
        </w:rPr>
        <w:t xml:space="preserve"> </w:t>
      </w:r>
      <w:r>
        <w:rPr>
          <w:w w:val="105"/>
        </w:rPr>
        <w:t>voorzien</w:t>
      </w:r>
      <w:r>
        <w:rPr>
          <w:spacing w:val="-9"/>
          <w:w w:val="105"/>
        </w:rPr>
        <w:t xml:space="preserve"> </w:t>
      </w:r>
      <w:r>
        <w:rPr>
          <w:w w:val="105"/>
        </w:rPr>
        <w:t>is</w:t>
      </w:r>
      <w:r>
        <w:rPr>
          <w:spacing w:val="-9"/>
          <w:w w:val="105"/>
        </w:rPr>
        <w:t xml:space="preserve"> </w:t>
      </w:r>
      <w:r>
        <w:rPr>
          <w:w w:val="105"/>
        </w:rPr>
        <w:t>in</w:t>
      </w:r>
      <w:r>
        <w:rPr>
          <w:spacing w:val="-6"/>
          <w:w w:val="105"/>
        </w:rPr>
        <w:t xml:space="preserve"> </w:t>
      </w:r>
      <w:r>
        <w:rPr>
          <w:w w:val="105"/>
        </w:rPr>
        <w:t>beton,</w:t>
      </w:r>
      <w:r>
        <w:rPr>
          <w:spacing w:val="-8"/>
          <w:w w:val="105"/>
        </w:rPr>
        <w:t xml:space="preserve"> </w:t>
      </w:r>
      <w:r>
        <w:rPr>
          <w:w w:val="105"/>
        </w:rPr>
        <w:t>zal</w:t>
      </w:r>
      <w:r>
        <w:rPr>
          <w:spacing w:val="-7"/>
          <w:w w:val="105"/>
        </w:rPr>
        <w:t xml:space="preserve"> </w:t>
      </w:r>
      <w:r>
        <w:rPr>
          <w:w w:val="105"/>
        </w:rPr>
        <w:t>een</w:t>
      </w:r>
      <w:r>
        <w:rPr>
          <w:spacing w:val="5"/>
          <w:w w:val="105"/>
        </w:rPr>
        <w:t xml:space="preserve"> </w:t>
      </w:r>
      <w:r>
        <w:rPr>
          <w:w w:val="105"/>
        </w:rPr>
        <w:t>uitvulling</w:t>
      </w:r>
      <w:r>
        <w:rPr>
          <w:spacing w:val="-9"/>
          <w:w w:val="105"/>
        </w:rPr>
        <w:t xml:space="preserve"> </w:t>
      </w:r>
      <w:r>
        <w:rPr>
          <w:w w:val="105"/>
        </w:rPr>
        <w:t>aangebracht</w:t>
      </w:r>
      <w:r>
        <w:rPr>
          <w:spacing w:val="-7"/>
          <w:w w:val="105"/>
        </w:rPr>
        <w:t xml:space="preserve"> </w:t>
      </w:r>
      <w:r>
        <w:rPr>
          <w:w w:val="105"/>
        </w:rPr>
        <w:t>worden</w:t>
      </w:r>
      <w:r>
        <w:rPr>
          <w:spacing w:val="-7"/>
          <w:w w:val="105"/>
        </w:rPr>
        <w:t xml:space="preserve"> </w:t>
      </w:r>
      <w:r>
        <w:rPr>
          <w:w w:val="105"/>
        </w:rPr>
        <w:t>teneinde</w:t>
      </w:r>
      <w:r>
        <w:rPr>
          <w:spacing w:val="-4"/>
          <w:w w:val="105"/>
        </w:rPr>
        <w:t xml:space="preserve"> </w:t>
      </w:r>
      <w:r>
        <w:rPr>
          <w:w w:val="105"/>
        </w:rPr>
        <w:t xml:space="preserve">de nodige helling te bekomen voor de afwatering. De platte daken zullen afgewerkt worden met een hoogwaardige thermische dakisolatie waarop een bitumineuze, een </w:t>
      </w:r>
      <w:r>
        <w:rPr>
          <w:spacing w:val="2"/>
          <w:w w:val="105"/>
        </w:rPr>
        <w:t xml:space="preserve">EPDM-dakbedekking </w:t>
      </w:r>
      <w:r>
        <w:rPr>
          <w:w w:val="105"/>
        </w:rPr>
        <w:t>of een evenwaardige dichting wordt aangebracht.</w:t>
      </w:r>
    </w:p>
    <w:p w14:paraId="7EE4AE9E" w14:textId="77777777" w:rsidR="00480277" w:rsidRDefault="006A54A8">
      <w:pPr>
        <w:pStyle w:val="Plattetekst"/>
        <w:spacing w:before="4" w:line="252" w:lineRule="auto"/>
        <w:ind w:right="229"/>
        <w:jc w:val="both"/>
      </w:pPr>
      <w:r>
        <w:rPr>
          <w:w w:val="105"/>
        </w:rPr>
        <w:t>De</w:t>
      </w:r>
      <w:r>
        <w:rPr>
          <w:spacing w:val="-11"/>
          <w:w w:val="105"/>
        </w:rPr>
        <w:t xml:space="preserve"> </w:t>
      </w:r>
      <w:r>
        <w:rPr>
          <w:w w:val="105"/>
        </w:rPr>
        <w:t>platte</w:t>
      </w:r>
      <w:r>
        <w:rPr>
          <w:spacing w:val="-9"/>
          <w:w w:val="105"/>
        </w:rPr>
        <w:t xml:space="preserve"> </w:t>
      </w:r>
      <w:r>
        <w:rPr>
          <w:w w:val="105"/>
        </w:rPr>
        <w:t>daken,</w:t>
      </w:r>
      <w:r>
        <w:rPr>
          <w:spacing w:val="-10"/>
          <w:w w:val="105"/>
        </w:rPr>
        <w:t xml:space="preserve"> </w:t>
      </w:r>
      <w:r>
        <w:rPr>
          <w:w w:val="105"/>
        </w:rPr>
        <w:t>die</w:t>
      </w:r>
      <w:r>
        <w:rPr>
          <w:spacing w:val="-10"/>
          <w:w w:val="105"/>
        </w:rPr>
        <w:t xml:space="preserve"> </w:t>
      </w:r>
      <w:r>
        <w:rPr>
          <w:w w:val="105"/>
        </w:rPr>
        <w:t>zichtbaar</w:t>
      </w:r>
      <w:r>
        <w:rPr>
          <w:spacing w:val="-13"/>
          <w:w w:val="105"/>
        </w:rPr>
        <w:t xml:space="preserve"> </w:t>
      </w:r>
      <w:r>
        <w:rPr>
          <w:w w:val="105"/>
        </w:rPr>
        <w:t>zijn,</w:t>
      </w:r>
      <w:r>
        <w:rPr>
          <w:spacing w:val="-10"/>
          <w:w w:val="105"/>
        </w:rPr>
        <w:t xml:space="preserve"> </w:t>
      </w:r>
      <w:r>
        <w:rPr>
          <w:w w:val="105"/>
        </w:rPr>
        <w:t>worden</w:t>
      </w:r>
      <w:r>
        <w:rPr>
          <w:spacing w:val="-10"/>
          <w:w w:val="105"/>
        </w:rPr>
        <w:t xml:space="preserve"> </w:t>
      </w:r>
      <w:r>
        <w:rPr>
          <w:w w:val="105"/>
        </w:rPr>
        <w:t>voorzien</w:t>
      </w:r>
      <w:r>
        <w:rPr>
          <w:spacing w:val="-12"/>
          <w:w w:val="105"/>
        </w:rPr>
        <w:t xml:space="preserve"> </w:t>
      </w:r>
      <w:r>
        <w:rPr>
          <w:w w:val="105"/>
        </w:rPr>
        <w:t>van</w:t>
      </w:r>
      <w:r>
        <w:rPr>
          <w:spacing w:val="-9"/>
          <w:w w:val="105"/>
        </w:rPr>
        <w:t xml:space="preserve"> </w:t>
      </w:r>
      <w:r>
        <w:rPr>
          <w:w w:val="105"/>
        </w:rPr>
        <w:t>een</w:t>
      </w:r>
      <w:r>
        <w:rPr>
          <w:spacing w:val="-9"/>
          <w:w w:val="105"/>
        </w:rPr>
        <w:t xml:space="preserve"> </w:t>
      </w:r>
      <w:r>
        <w:rPr>
          <w:w w:val="105"/>
        </w:rPr>
        <w:t>extensief</w:t>
      </w:r>
      <w:r>
        <w:rPr>
          <w:spacing w:val="-9"/>
          <w:w w:val="105"/>
        </w:rPr>
        <w:t xml:space="preserve"> </w:t>
      </w:r>
      <w:r>
        <w:rPr>
          <w:w w:val="105"/>
        </w:rPr>
        <w:t>groen</w:t>
      </w:r>
      <w:r>
        <w:rPr>
          <w:spacing w:val="-9"/>
          <w:w w:val="105"/>
        </w:rPr>
        <w:t xml:space="preserve"> </w:t>
      </w:r>
      <w:r>
        <w:rPr>
          <w:w w:val="105"/>
        </w:rPr>
        <w:t>dak</w:t>
      </w:r>
      <w:r>
        <w:rPr>
          <w:spacing w:val="-10"/>
          <w:w w:val="105"/>
        </w:rPr>
        <w:t xml:space="preserve"> </w:t>
      </w:r>
      <w:r>
        <w:rPr>
          <w:w w:val="105"/>
        </w:rPr>
        <w:t>alsook</w:t>
      </w:r>
      <w:r>
        <w:rPr>
          <w:spacing w:val="-13"/>
          <w:w w:val="105"/>
        </w:rPr>
        <w:t xml:space="preserve"> </w:t>
      </w:r>
      <w:r>
        <w:rPr>
          <w:w w:val="105"/>
        </w:rPr>
        <w:t>van</w:t>
      </w:r>
      <w:r>
        <w:rPr>
          <w:spacing w:val="-8"/>
          <w:w w:val="105"/>
        </w:rPr>
        <w:t xml:space="preserve"> </w:t>
      </w:r>
      <w:r>
        <w:rPr>
          <w:w w:val="105"/>
        </w:rPr>
        <w:t>een</w:t>
      </w:r>
      <w:r>
        <w:rPr>
          <w:spacing w:val="-11"/>
          <w:w w:val="105"/>
        </w:rPr>
        <w:t xml:space="preserve"> </w:t>
      </w:r>
      <w:r>
        <w:rPr>
          <w:w w:val="105"/>
        </w:rPr>
        <w:t>strook</w:t>
      </w:r>
      <w:r>
        <w:rPr>
          <w:spacing w:val="-13"/>
          <w:w w:val="105"/>
        </w:rPr>
        <w:t xml:space="preserve"> </w:t>
      </w:r>
      <w:r>
        <w:rPr>
          <w:w w:val="105"/>
        </w:rPr>
        <w:t>in</w:t>
      </w:r>
      <w:r>
        <w:rPr>
          <w:spacing w:val="-10"/>
          <w:w w:val="105"/>
        </w:rPr>
        <w:t xml:space="preserve"> </w:t>
      </w:r>
      <w:r>
        <w:rPr>
          <w:w w:val="105"/>
        </w:rPr>
        <w:t xml:space="preserve">kiezels. Alle nodige </w:t>
      </w:r>
      <w:proofErr w:type="spellStart"/>
      <w:r>
        <w:rPr>
          <w:w w:val="105"/>
        </w:rPr>
        <w:t>afwerkingdetails</w:t>
      </w:r>
      <w:proofErr w:type="spellEnd"/>
      <w:r>
        <w:rPr>
          <w:w w:val="105"/>
        </w:rPr>
        <w:t xml:space="preserve"> om een volledige </w:t>
      </w:r>
      <w:r>
        <w:rPr>
          <w:spacing w:val="2"/>
          <w:w w:val="105"/>
        </w:rPr>
        <w:t xml:space="preserve">lucht- </w:t>
      </w:r>
      <w:r>
        <w:rPr>
          <w:w w:val="105"/>
        </w:rPr>
        <w:t>en waterdichting met andere materialen te verzekeren zijn inbegrepen.</w:t>
      </w:r>
    </w:p>
    <w:p w14:paraId="260BCF86" w14:textId="77777777" w:rsidR="00480277" w:rsidRDefault="00480277">
      <w:pPr>
        <w:pStyle w:val="Plattetekst"/>
        <w:spacing w:before="6"/>
        <w:ind w:left="0"/>
        <w:rPr>
          <w:sz w:val="20"/>
        </w:rPr>
      </w:pPr>
    </w:p>
    <w:p w14:paraId="2E24FF5A" w14:textId="77777777" w:rsidR="00480277" w:rsidRDefault="006A54A8">
      <w:pPr>
        <w:pStyle w:val="Kop2"/>
        <w:numPr>
          <w:ilvl w:val="1"/>
          <w:numId w:val="7"/>
        </w:numPr>
        <w:tabs>
          <w:tab w:val="left" w:pos="856"/>
        </w:tabs>
        <w:ind w:hanging="253"/>
        <w:rPr>
          <w:u w:val="none"/>
        </w:rPr>
      </w:pPr>
      <w:r>
        <w:rPr>
          <w:u w:val="thick"/>
        </w:rPr>
        <w:t>Regenwaterafvoer</w:t>
      </w:r>
    </w:p>
    <w:p w14:paraId="5C64F7F6" w14:textId="77777777" w:rsidR="00480277" w:rsidRDefault="006A54A8">
      <w:pPr>
        <w:pStyle w:val="Plattetekst"/>
        <w:spacing w:before="69" w:line="249" w:lineRule="auto"/>
        <w:ind w:right="240"/>
        <w:jc w:val="both"/>
      </w:pPr>
      <w:r>
        <w:rPr>
          <w:w w:val="105"/>
        </w:rPr>
        <w:t xml:space="preserve">De regenwaterafvoeren zullen onzichtbaar geïntegreerd worden. Alle nodige </w:t>
      </w:r>
      <w:proofErr w:type="spellStart"/>
      <w:r>
        <w:rPr>
          <w:w w:val="105"/>
        </w:rPr>
        <w:t>afwerkingdetails</w:t>
      </w:r>
      <w:proofErr w:type="spellEnd"/>
      <w:r>
        <w:rPr>
          <w:w w:val="105"/>
        </w:rPr>
        <w:t xml:space="preserve"> om een correcte plaatsing te verzekeren zijn inbegrepen.</w:t>
      </w:r>
    </w:p>
    <w:p w14:paraId="28897129" w14:textId="77777777" w:rsidR="00480277" w:rsidRDefault="00480277">
      <w:pPr>
        <w:pStyle w:val="Plattetekst"/>
        <w:spacing w:before="10"/>
        <w:ind w:left="0"/>
        <w:rPr>
          <w:sz w:val="20"/>
        </w:rPr>
      </w:pPr>
    </w:p>
    <w:p w14:paraId="3BC6EEBD" w14:textId="77777777" w:rsidR="00480277" w:rsidRDefault="006A54A8">
      <w:pPr>
        <w:pStyle w:val="Kop2"/>
        <w:numPr>
          <w:ilvl w:val="1"/>
          <w:numId w:val="7"/>
        </w:numPr>
        <w:tabs>
          <w:tab w:val="left" w:pos="979"/>
        </w:tabs>
        <w:ind w:left="978" w:hanging="376"/>
        <w:rPr>
          <w:u w:val="none"/>
        </w:rPr>
      </w:pPr>
      <w:r>
        <w:rPr>
          <w:u w:val="thick"/>
        </w:rPr>
        <w:t>Buitenschrijnwerk</w:t>
      </w:r>
    </w:p>
    <w:p w14:paraId="59C18F04" w14:textId="77777777" w:rsidR="00480277" w:rsidRDefault="006A54A8">
      <w:pPr>
        <w:pStyle w:val="Plattetekst"/>
        <w:spacing w:before="65" w:line="252" w:lineRule="auto"/>
        <w:ind w:right="227"/>
        <w:jc w:val="both"/>
      </w:pPr>
      <w:r>
        <w:rPr>
          <w:w w:val="105"/>
        </w:rPr>
        <w:t>Het</w:t>
      </w:r>
      <w:r>
        <w:rPr>
          <w:spacing w:val="-5"/>
          <w:w w:val="105"/>
        </w:rPr>
        <w:t xml:space="preserve"> </w:t>
      </w:r>
      <w:r>
        <w:rPr>
          <w:w w:val="105"/>
        </w:rPr>
        <w:t>buitenschrijnwerk</w:t>
      </w:r>
      <w:r>
        <w:rPr>
          <w:spacing w:val="-4"/>
          <w:w w:val="105"/>
        </w:rPr>
        <w:t xml:space="preserve"> </w:t>
      </w:r>
      <w:r>
        <w:rPr>
          <w:w w:val="105"/>
        </w:rPr>
        <w:t>bestaat</w:t>
      </w:r>
      <w:r>
        <w:rPr>
          <w:spacing w:val="-5"/>
          <w:w w:val="105"/>
        </w:rPr>
        <w:t xml:space="preserve"> </w:t>
      </w:r>
      <w:r>
        <w:rPr>
          <w:w w:val="105"/>
        </w:rPr>
        <w:t>uit</w:t>
      </w:r>
      <w:r>
        <w:rPr>
          <w:spacing w:val="-7"/>
          <w:w w:val="105"/>
        </w:rPr>
        <w:t xml:space="preserve"> </w:t>
      </w:r>
      <w:r>
        <w:rPr>
          <w:w w:val="105"/>
        </w:rPr>
        <w:t>alu</w:t>
      </w:r>
      <w:r>
        <w:rPr>
          <w:spacing w:val="-2"/>
          <w:w w:val="105"/>
        </w:rPr>
        <w:t xml:space="preserve"> </w:t>
      </w:r>
      <w:r>
        <w:rPr>
          <w:w w:val="105"/>
        </w:rPr>
        <w:t>-</w:t>
      </w:r>
      <w:r>
        <w:rPr>
          <w:spacing w:val="-4"/>
          <w:w w:val="105"/>
        </w:rPr>
        <w:t xml:space="preserve"> </w:t>
      </w:r>
      <w:r>
        <w:rPr>
          <w:w w:val="105"/>
        </w:rPr>
        <w:t>raamprofielen</w:t>
      </w:r>
      <w:r>
        <w:rPr>
          <w:spacing w:val="-6"/>
          <w:w w:val="105"/>
        </w:rPr>
        <w:t xml:space="preserve"> </w:t>
      </w:r>
      <w:r>
        <w:rPr>
          <w:w w:val="105"/>
        </w:rPr>
        <w:t>met</w:t>
      </w:r>
      <w:r>
        <w:rPr>
          <w:spacing w:val="-7"/>
          <w:w w:val="105"/>
        </w:rPr>
        <w:t xml:space="preserve"> </w:t>
      </w:r>
      <w:r>
        <w:rPr>
          <w:w w:val="105"/>
        </w:rPr>
        <w:t>thermische</w:t>
      </w:r>
      <w:r>
        <w:rPr>
          <w:spacing w:val="-6"/>
          <w:w w:val="105"/>
        </w:rPr>
        <w:t xml:space="preserve"> </w:t>
      </w:r>
      <w:r>
        <w:rPr>
          <w:w w:val="105"/>
        </w:rPr>
        <w:t>verbeterde</w:t>
      </w:r>
      <w:r>
        <w:rPr>
          <w:spacing w:val="1"/>
          <w:w w:val="105"/>
        </w:rPr>
        <w:t xml:space="preserve"> </w:t>
      </w:r>
      <w:r>
        <w:rPr>
          <w:w w:val="105"/>
        </w:rPr>
        <w:t>afstandshouders,</w:t>
      </w:r>
      <w:r>
        <w:rPr>
          <w:spacing w:val="-5"/>
          <w:w w:val="105"/>
        </w:rPr>
        <w:t xml:space="preserve"> </w:t>
      </w:r>
      <w:r>
        <w:rPr>
          <w:w w:val="105"/>
        </w:rPr>
        <w:t>in</w:t>
      </w:r>
      <w:r>
        <w:rPr>
          <w:spacing w:val="-8"/>
          <w:w w:val="105"/>
        </w:rPr>
        <w:t xml:space="preserve"> </w:t>
      </w:r>
      <w:r>
        <w:rPr>
          <w:w w:val="105"/>
        </w:rPr>
        <w:t>een</w:t>
      </w:r>
      <w:r>
        <w:rPr>
          <w:spacing w:val="-6"/>
          <w:w w:val="105"/>
        </w:rPr>
        <w:t xml:space="preserve"> </w:t>
      </w:r>
      <w:r>
        <w:rPr>
          <w:w w:val="105"/>
        </w:rPr>
        <w:t>door</w:t>
      </w:r>
      <w:r>
        <w:rPr>
          <w:spacing w:val="-3"/>
          <w:w w:val="105"/>
        </w:rPr>
        <w:t xml:space="preserve"> </w:t>
      </w:r>
      <w:r>
        <w:rPr>
          <w:w w:val="105"/>
        </w:rPr>
        <w:t>de architect nader te bepalen kleur. De ramen worden uitgerust met isolerende tweevoudige beglazing, helder glas, waar nodig voorzien van de nodige gelaagdheid om te voldoen aan de voorgeschreven veiligheidsnormen. Elk opendraaiend raamgeheel is voorzien van één kipstand. Schuiframen (waar toepasselijk) zijn voorzien van vergrendelingmogelijkheid aan de binnenzijde, met aan de buitenzijde een</w:t>
      </w:r>
      <w:r>
        <w:rPr>
          <w:spacing w:val="22"/>
          <w:w w:val="105"/>
        </w:rPr>
        <w:t xml:space="preserve"> </w:t>
      </w:r>
      <w:r>
        <w:rPr>
          <w:w w:val="105"/>
        </w:rPr>
        <w:t>handgreep.</w:t>
      </w:r>
    </w:p>
    <w:p w14:paraId="71987BCB" w14:textId="77777777" w:rsidR="00480277" w:rsidRDefault="006A54A8">
      <w:pPr>
        <w:pStyle w:val="Plattetekst"/>
        <w:spacing w:before="5" w:line="252" w:lineRule="auto"/>
        <w:ind w:right="228"/>
        <w:jc w:val="both"/>
      </w:pPr>
      <w:r>
        <w:rPr>
          <w:w w:val="105"/>
        </w:rPr>
        <w:t>Alle deuren die leiden tot de gemeenschappelijke lift en traphal in het appartementsgebouw hebben een brandweerstand Rf 1/2 h en zijn voorzien van een deurpomp en de nodige trekkers voor bediening.</w:t>
      </w:r>
    </w:p>
    <w:p w14:paraId="01D217CE" w14:textId="77777777" w:rsidR="00480277" w:rsidRDefault="006A54A8">
      <w:pPr>
        <w:pStyle w:val="Plattetekst"/>
        <w:spacing w:before="4" w:line="252" w:lineRule="auto"/>
        <w:ind w:right="237"/>
        <w:jc w:val="both"/>
      </w:pPr>
      <w:r>
        <w:rPr>
          <w:w w:val="105"/>
        </w:rPr>
        <w:t>Het</w:t>
      </w:r>
      <w:r>
        <w:rPr>
          <w:spacing w:val="-8"/>
          <w:w w:val="105"/>
        </w:rPr>
        <w:t xml:space="preserve"> </w:t>
      </w:r>
      <w:r>
        <w:rPr>
          <w:w w:val="105"/>
        </w:rPr>
        <w:t>project</w:t>
      </w:r>
      <w:r>
        <w:rPr>
          <w:spacing w:val="-10"/>
          <w:w w:val="105"/>
        </w:rPr>
        <w:t xml:space="preserve"> </w:t>
      </w:r>
      <w:r>
        <w:rPr>
          <w:w w:val="105"/>
        </w:rPr>
        <w:t>voorziet</w:t>
      </w:r>
      <w:r>
        <w:rPr>
          <w:spacing w:val="-13"/>
          <w:w w:val="105"/>
        </w:rPr>
        <w:t xml:space="preserve"> </w:t>
      </w:r>
      <w:r>
        <w:rPr>
          <w:w w:val="105"/>
        </w:rPr>
        <w:t>in</w:t>
      </w:r>
      <w:r>
        <w:rPr>
          <w:spacing w:val="-10"/>
          <w:w w:val="105"/>
        </w:rPr>
        <w:t xml:space="preserve"> </w:t>
      </w:r>
      <w:r>
        <w:rPr>
          <w:w w:val="105"/>
        </w:rPr>
        <w:t>panoramische</w:t>
      </w:r>
      <w:r>
        <w:rPr>
          <w:spacing w:val="-12"/>
          <w:w w:val="105"/>
        </w:rPr>
        <w:t xml:space="preserve"> </w:t>
      </w:r>
      <w:r>
        <w:rPr>
          <w:w w:val="105"/>
        </w:rPr>
        <w:t>zichten</w:t>
      </w:r>
      <w:r>
        <w:rPr>
          <w:spacing w:val="-9"/>
          <w:w w:val="105"/>
        </w:rPr>
        <w:t xml:space="preserve"> </w:t>
      </w:r>
      <w:r>
        <w:rPr>
          <w:w w:val="105"/>
        </w:rPr>
        <w:t>door</w:t>
      </w:r>
      <w:r>
        <w:rPr>
          <w:spacing w:val="-9"/>
          <w:w w:val="105"/>
        </w:rPr>
        <w:t xml:space="preserve"> </w:t>
      </w:r>
      <w:r>
        <w:rPr>
          <w:w w:val="105"/>
        </w:rPr>
        <w:t>onder</w:t>
      </w:r>
      <w:r>
        <w:rPr>
          <w:spacing w:val="-10"/>
          <w:w w:val="105"/>
        </w:rPr>
        <w:t xml:space="preserve"> </w:t>
      </w:r>
      <w:r>
        <w:rPr>
          <w:w w:val="105"/>
        </w:rPr>
        <w:t>meer</w:t>
      </w:r>
      <w:r>
        <w:rPr>
          <w:spacing w:val="-9"/>
          <w:w w:val="105"/>
        </w:rPr>
        <w:t xml:space="preserve"> </w:t>
      </w:r>
      <w:r>
        <w:rPr>
          <w:w w:val="105"/>
        </w:rPr>
        <w:t>grote</w:t>
      </w:r>
      <w:r>
        <w:rPr>
          <w:spacing w:val="-12"/>
          <w:w w:val="105"/>
        </w:rPr>
        <w:t xml:space="preserve"> </w:t>
      </w:r>
      <w:r>
        <w:rPr>
          <w:w w:val="105"/>
        </w:rPr>
        <w:t>schuiframen</w:t>
      </w:r>
      <w:r>
        <w:rPr>
          <w:spacing w:val="-8"/>
          <w:w w:val="105"/>
        </w:rPr>
        <w:t xml:space="preserve"> </w:t>
      </w:r>
      <w:r>
        <w:rPr>
          <w:w w:val="105"/>
        </w:rPr>
        <w:t>en</w:t>
      </w:r>
      <w:r>
        <w:rPr>
          <w:spacing w:val="-12"/>
          <w:w w:val="105"/>
        </w:rPr>
        <w:t xml:space="preserve"> </w:t>
      </w:r>
      <w:r>
        <w:rPr>
          <w:w w:val="105"/>
        </w:rPr>
        <w:t>vaste</w:t>
      </w:r>
      <w:r>
        <w:rPr>
          <w:spacing w:val="-12"/>
          <w:w w:val="105"/>
        </w:rPr>
        <w:t xml:space="preserve"> </w:t>
      </w:r>
      <w:r>
        <w:rPr>
          <w:w w:val="105"/>
        </w:rPr>
        <w:t>ramen.</w:t>
      </w:r>
      <w:r>
        <w:rPr>
          <w:spacing w:val="-9"/>
          <w:w w:val="105"/>
        </w:rPr>
        <w:t xml:space="preserve"> </w:t>
      </w:r>
      <w:r>
        <w:rPr>
          <w:w w:val="105"/>
        </w:rPr>
        <w:t>Voor</w:t>
      </w:r>
      <w:r>
        <w:rPr>
          <w:spacing w:val="-9"/>
          <w:w w:val="105"/>
        </w:rPr>
        <w:t xml:space="preserve"> </w:t>
      </w:r>
      <w:r>
        <w:rPr>
          <w:w w:val="105"/>
        </w:rPr>
        <w:t>het</w:t>
      </w:r>
      <w:r>
        <w:rPr>
          <w:spacing w:val="-10"/>
          <w:w w:val="105"/>
        </w:rPr>
        <w:t xml:space="preserve"> </w:t>
      </w:r>
      <w:r>
        <w:rPr>
          <w:w w:val="105"/>
        </w:rPr>
        <w:t>kuisen van</w:t>
      </w:r>
      <w:r>
        <w:rPr>
          <w:spacing w:val="-5"/>
          <w:w w:val="105"/>
        </w:rPr>
        <w:t xml:space="preserve"> </w:t>
      </w:r>
      <w:r>
        <w:rPr>
          <w:w w:val="105"/>
        </w:rPr>
        <w:t>deze</w:t>
      </w:r>
      <w:r>
        <w:rPr>
          <w:spacing w:val="-5"/>
          <w:w w:val="105"/>
        </w:rPr>
        <w:t xml:space="preserve"> </w:t>
      </w:r>
      <w:r>
        <w:rPr>
          <w:w w:val="105"/>
        </w:rPr>
        <w:t>ramen</w:t>
      </w:r>
      <w:r>
        <w:rPr>
          <w:spacing w:val="-2"/>
          <w:w w:val="105"/>
        </w:rPr>
        <w:t xml:space="preserve"> </w:t>
      </w:r>
      <w:r>
        <w:rPr>
          <w:w w:val="105"/>
        </w:rPr>
        <w:t>zal beroep</w:t>
      </w:r>
      <w:r>
        <w:rPr>
          <w:spacing w:val="-2"/>
          <w:w w:val="105"/>
        </w:rPr>
        <w:t xml:space="preserve"> </w:t>
      </w:r>
      <w:r>
        <w:rPr>
          <w:w w:val="105"/>
        </w:rPr>
        <w:t>moeten</w:t>
      </w:r>
      <w:r>
        <w:rPr>
          <w:spacing w:val="-3"/>
          <w:w w:val="105"/>
        </w:rPr>
        <w:t xml:space="preserve"> </w:t>
      </w:r>
      <w:r>
        <w:rPr>
          <w:w w:val="105"/>
        </w:rPr>
        <w:t>gedaan</w:t>
      </w:r>
      <w:r>
        <w:rPr>
          <w:spacing w:val="-2"/>
          <w:w w:val="105"/>
        </w:rPr>
        <w:t xml:space="preserve"> </w:t>
      </w:r>
      <w:r>
        <w:rPr>
          <w:w w:val="105"/>
        </w:rPr>
        <w:t>worden</w:t>
      </w:r>
      <w:r>
        <w:rPr>
          <w:spacing w:val="-3"/>
          <w:w w:val="105"/>
        </w:rPr>
        <w:t xml:space="preserve"> </w:t>
      </w:r>
      <w:r>
        <w:rPr>
          <w:w w:val="105"/>
        </w:rPr>
        <w:t>op</w:t>
      </w:r>
      <w:r>
        <w:rPr>
          <w:spacing w:val="-2"/>
          <w:w w:val="105"/>
        </w:rPr>
        <w:t xml:space="preserve"> </w:t>
      </w:r>
      <w:r>
        <w:rPr>
          <w:w w:val="105"/>
        </w:rPr>
        <w:t>hoogtewerkers.</w:t>
      </w:r>
      <w:r>
        <w:rPr>
          <w:spacing w:val="-6"/>
          <w:w w:val="105"/>
        </w:rPr>
        <w:t xml:space="preserve"> </w:t>
      </w:r>
      <w:r>
        <w:rPr>
          <w:w w:val="105"/>
        </w:rPr>
        <w:t>Bijlage</w:t>
      </w:r>
      <w:r>
        <w:rPr>
          <w:spacing w:val="-4"/>
          <w:w w:val="105"/>
        </w:rPr>
        <w:t xml:space="preserve"> </w:t>
      </w:r>
      <w:r>
        <w:rPr>
          <w:w w:val="105"/>
        </w:rPr>
        <w:t>1</w:t>
      </w:r>
      <w:r>
        <w:rPr>
          <w:spacing w:val="-6"/>
          <w:w w:val="105"/>
        </w:rPr>
        <w:t xml:space="preserve"> </w:t>
      </w:r>
      <w:r>
        <w:rPr>
          <w:w w:val="105"/>
        </w:rPr>
        <w:t>lijst</w:t>
      </w:r>
      <w:r>
        <w:rPr>
          <w:spacing w:val="-3"/>
          <w:w w:val="105"/>
        </w:rPr>
        <w:t xml:space="preserve"> </w:t>
      </w:r>
      <w:r>
        <w:rPr>
          <w:w w:val="105"/>
        </w:rPr>
        <w:t>de</w:t>
      </w:r>
      <w:r>
        <w:rPr>
          <w:spacing w:val="-4"/>
          <w:w w:val="105"/>
        </w:rPr>
        <w:t xml:space="preserve"> </w:t>
      </w:r>
      <w:r>
        <w:rPr>
          <w:w w:val="105"/>
        </w:rPr>
        <w:t>niet</w:t>
      </w:r>
      <w:r>
        <w:rPr>
          <w:spacing w:val="-6"/>
          <w:w w:val="105"/>
        </w:rPr>
        <w:t xml:space="preserve"> </w:t>
      </w:r>
      <w:r>
        <w:rPr>
          <w:w w:val="105"/>
        </w:rPr>
        <w:t>toegankelijke</w:t>
      </w:r>
      <w:r>
        <w:rPr>
          <w:spacing w:val="-4"/>
          <w:w w:val="105"/>
        </w:rPr>
        <w:t xml:space="preserve"> </w:t>
      </w:r>
      <w:r>
        <w:rPr>
          <w:w w:val="105"/>
        </w:rPr>
        <w:t>ramen per</w:t>
      </w:r>
      <w:r>
        <w:rPr>
          <w:spacing w:val="1"/>
          <w:w w:val="105"/>
        </w:rPr>
        <w:t xml:space="preserve"> </w:t>
      </w:r>
      <w:r>
        <w:rPr>
          <w:w w:val="105"/>
        </w:rPr>
        <w:t>appartement.</w:t>
      </w:r>
    </w:p>
    <w:p w14:paraId="73E7F374" w14:textId="77777777" w:rsidR="00480277" w:rsidRDefault="00480277">
      <w:pPr>
        <w:pStyle w:val="Plattetekst"/>
        <w:spacing w:before="1"/>
        <w:ind w:left="0"/>
        <w:rPr>
          <w:sz w:val="20"/>
        </w:rPr>
      </w:pPr>
    </w:p>
    <w:p w14:paraId="24739D22" w14:textId="77777777" w:rsidR="00480277" w:rsidRDefault="006A54A8">
      <w:pPr>
        <w:pStyle w:val="Kop2"/>
        <w:numPr>
          <w:ilvl w:val="1"/>
          <w:numId w:val="7"/>
        </w:numPr>
        <w:tabs>
          <w:tab w:val="left" w:pos="979"/>
        </w:tabs>
        <w:ind w:left="978" w:hanging="376"/>
        <w:rPr>
          <w:u w:val="none"/>
        </w:rPr>
      </w:pPr>
      <w:r>
        <w:rPr>
          <w:u w:val="thick"/>
        </w:rPr>
        <w:t>Terrassen</w:t>
      </w:r>
    </w:p>
    <w:p w14:paraId="025FF2CD" w14:textId="77777777" w:rsidR="00480277" w:rsidRDefault="006A54A8">
      <w:pPr>
        <w:pStyle w:val="Plattetekst"/>
        <w:spacing w:before="70" w:line="252" w:lineRule="auto"/>
        <w:ind w:right="238"/>
        <w:jc w:val="both"/>
      </w:pPr>
      <w:r>
        <w:rPr>
          <w:w w:val="105"/>
        </w:rPr>
        <w:t xml:space="preserve">De uitkragende terrassen zijn vervaardigd in architectonisch beton en aan de bovenzijde een afwerking in houtcomposiet (de kleur ervan </w:t>
      </w:r>
      <w:r>
        <w:rPr>
          <w:spacing w:val="2"/>
          <w:w w:val="105"/>
        </w:rPr>
        <w:t xml:space="preserve">wordt </w:t>
      </w:r>
      <w:r>
        <w:rPr>
          <w:w w:val="105"/>
        </w:rPr>
        <w:t>eveneens door de architect bepaald). De borstweringen op de verdiepen worden</w:t>
      </w:r>
      <w:r>
        <w:rPr>
          <w:spacing w:val="-12"/>
          <w:w w:val="105"/>
        </w:rPr>
        <w:t xml:space="preserve"> </w:t>
      </w:r>
      <w:r>
        <w:rPr>
          <w:w w:val="105"/>
        </w:rPr>
        <w:t>uitgevoerd</w:t>
      </w:r>
      <w:r>
        <w:rPr>
          <w:spacing w:val="-16"/>
          <w:w w:val="105"/>
        </w:rPr>
        <w:t xml:space="preserve"> </w:t>
      </w:r>
      <w:r>
        <w:rPr>
          <w:w w:val="105"/>
        </w:rPr>
        <w:t>in</w:t>
      </w:r>
      <w:r>
        <w:rPr>
          <w:spacing w:val="-14"/>
          <w:w w:val="105"/>
        </w:rPr>
        <w:t xml:space="preserve"> </w:t>
      </w:r>
      <w:r>
        <w:rPr>
          <w:w w:val="105"/>
        </w:rPr>
        <w:t>glas</w:t>
      </w:r>
      <w:r>
        <w:rPr>
          <w:spacing w:val="-12"/>
          <w:w w:val="105"/>
        </w:rPr>
        <w:t xml:space="preserve"> </w:t>
      </w:r>
      <w:r>
        <w:rPr>
          <w:w w:val="105"/>
        </w:rPr>
        <w:t>zoals</w:t>
      </w:r>
      <w:r>
        <w:rPr>
          <w:spacing w:val="-15"/>
          <w:w w:val="105"/>
        </w:rPr>
        <w:t xml:space="preserve"> </w:t>
      </w:r>
      <w:r>
        <w:rPr>
          <w:w w:val="105"/>
        </w:rPr>
        <w:t>voorzien</w:t>
      </w:r>
      <w:r>
        <w:rPr>
          <w:spacing w:val="-14"/>
          <w:w w:val="105"/>
        </w:rPr>
        <w:t xml:space="preserve"> </w:t>
      </w:r>
      <w:r>
        <w:rPr>
          <w:w w:val="105"/>
        </w:rPr>
        <w:t>op</w:t>
      </w:r>
      <w:r>
        <w:rPr>
          <w:spacing w:val="-12"/>
          <w:w w:val="105"/>
        </w:rPr>
        <w:t xml:space="preserve"> </w:t>
      </w:r>
      <w:r>
        <w:rPr>
          <w:w w:val="105"/>
        </w:rPr>
        <w:t>de</w:t>
      </w:r>
      <w:r>
        <w:rPr>
          <w:spacing w:val="-13"/>
          <w:w w:val="105"/>
        </w:rPr>
        <w:t xml:space="preserve"> </w:t>
      </w:r>
      <w:r>
        <w:rPr>
          <w:w w:val="105"/>
        </w:rPr>
        <w:t>plannen.</w:t>
      </w:r>
      <w:r>
        <w:rPr>
          <w:spacing w:val="-13"/>
          <w:w w:val="105"/>
        </w:rPr>
        <w:t xml:space="preserve"> </w:t>
      </w:r>
      <w:r>
        <w:rPr>
          <w:w w:val="105"/>
        </w:rPr>
        <w:t>De</w:t>
      </w:r>
      <w:r>
        <w:rPr>
          <w:spacing w:val="-12"/>
          <w:w w:val="105"/>
        </w:rPr>
        <w:t xml:space="preserve"> </w:t>
      </w:r>
      <w:r>
        <w:rPr>
          <w:w w:val="105"/>
        </w:rPr>
        <w:t>afscheidingen</w:t>
      </w:r>
      <w:r>
        <w:rPr>
          <w:spacing w:val="-14"/>
          <w:w w:val="105"/>
        </w:rPr>
        <w:t xml:space="preserve"> </w:t>
      </w:r>
      <w:r>
        <w:rPr>
          <w:w w:val="105"/>
        </w:rPr>
        <w:t>tussen</w:t>
      </w:r>
      <w:r>
        <w:rPr>
          <w:spacing w:val="-12"/>
          <w:w w:val="105"/>
        </w:rPr>
        <w:t xml:space="preserve"> </w:t>
      </w:r>
      <w:r>
        <w:rPr>
          <w:w w:val="105"/>
        </w:rPr>
        <w:t>de</w:t>
      </w:r>
      <w:r>
        <w:rPr>
          <w:spacing w:val="-13"/>
          <w:w w:val="105"/>
        </w:rPr>
        <w:t xml:space="preserve"> </w:t>
      </w:r>
      <w:r>
        <w:rPr>
          <w:w w:val="105"/>
        </w:rPr>
        <w:t>terrassen</w:t>
      </w:r>
      <w:r>
        <w:rPr>
          <w:spacing w:val="-14"/>
          <w:w w:val="105"/>
        </w:rPr>
        <w:t xml:space="preserve"> </w:t>
      </w:r>
      <w:r>
        <w:rPr>
          <w:w w:val="105"/>
        </w:rPr>
        <w:t>zorgen</w:t>
      </w:r>
      <w:r>
        <w:rPr>
          <w:spacing w:val="-14"/>
          <w:w w:val="105"/>
        </w:rPr>
        <w:t xml:space="preserve"> </w:t>
      </w:r>
      <w:r>
        <w:rPr>
          <w:w w:val="105"/>
        </w:rPr>
        <w:t>waar</w:t>
      </w:r>
      <w:r>
        <w:rPr>
          <w:spacing w:val="-11"/>
          <w:w w:val="105"/>
        </w:rPr>
        <w:t xml:space="preserve"> </w:t>
      </w:r>
      <w:r>
        <w:rPr>
          <w:w w:val="105"/>
        </w:rPr>
        <w:t>nodig voor de nodige privacy en</w:t>
      </w:r>
      <w:r>
        <w:rPr>
          <w:spacing w:val="8"/>
          <w:w w:val="105"/>
        </w:rPr>
        <w:t xml:space="preserve"> </w:t>
      </w:r>
      <w:r>
        <w:rPr>
          <w:w w:val="105"/>
        </w:rPr>
        <w:t>veiligheid.</w:t>
      </w:r>
    </w:p>
    <w:p w14:paraId="35F266F5" w14:textId="77777777" w:rsidR="00480277" w:rsidRDefault="00480277">
      <w:pPr>
        <w:pStyle w:val="Plattetekst"/>
        <w:spacing w:before="7"/>
        <w:ind w:left="0"/>
        <w:rPr>
          <w:sz w:val="20"/>
        </w:rPr>
      </w:pPr>
    </w:p>
    <w:p w14:paraId="2F649F99" w14:textId="77777777" w:rsidR="00480277" w:rsidRDefault="006A54A8">
      <w:pPr>
        <w:pStyle w:val="Kop2"/>
        <w:numPr>
          <w:ilvl w:val="1"/>
          <w:numId w:val="7"/>
        </w:numPr>
        <w:tabs>
          <w:tab w:val="left" w:pos="979"/>
        </w:tabs>
        <w:ind w:left="978" w:hanging="376"/>
        <w:rPr>
          <w:u w:val="none"/>
        </w:rPr>
      </w:pPr>
      <w:proofErr w:type="spellStart"/>
      <w:r>
        <w:rPr>
          <w:u w:val="thick"/>
        </w:rPr>
        <w:t>Binnenafwerking</w:t>
      </w:r>
      <w:proofErr w:type="spellEnd"/>
      <w:r>
        <w:rPr>
          <w:u w:val="thick"/>
        </w:rPr>
        <w:t xml:space="preserve"> van vloeren, wanden en plafonds</w:t>
      </w:r>
    </w:p>
    <w:p w14:paraId="424B6BDA" w14:textId="77777777" w:rsidR="00480277" w:rsidRDefault="00480277">
      <w:pPr>
        <w:pStyle w:val="Plattetekst"/>
        <w:spacing w:before="8"/>
        <w:ind w:left="0"/>
        <w:rPr>
          <w:rFonts w:ascii="Calibri"/>
          <w:b/>
          <w:sz w:val="11"/>
        </w:rPr>
      </w:pPr>
    </w:p>
    <w:p w14:paraId="627557AB" w14:textId="77777777" w:rsidR="00480277" w:rsidRDefault="006A54A8">
      <w:pPr>
        <w:pStyle w:val="Kop3"/>
        <w:spacing w:before="100"/>
      </w:pPr>
      <w:r>
        <w:rPr>
          <w:w w:val="105"/>
        </w:rPr>
        <w:t>Wanden en plafonds</w:t>
      </w:r>
    </w:p>
    <w:p w14:paraId="4AB13448" w14:textId="77777777" w:rsidR="00480277" w:rsidRDefault="006A54A8">
      <w:pPr>
        <w:pStyle w:val="Plattetekst"/>
        <w:spacing w:before="75" w:line="249" w:lineRule="auto"/>
        <w:ind w:right="245"/>
        <w:jc w:val="both"/>
      </w:pPr>
      <w:r>
        <w:rPr>
          <w:w w:val="105"/>
        </w:rPr>
        <w:t xml:space="preserve">Alle zichtbare vlakken van de binnenmuren in </w:t>
      </w:r>
      <w:proofErr w:type="spellStart"/>
      <w:r>
        <w:rPr>
          <w:w w:val="105"/>
        </w:rPr>
        <w:t>snelbouw</w:t>
      </w:r>
      <w:proofErr w:type="spellEnd"/>
      <w:r>
        <w:rPr>
          <w:w w:val="105"/>
        </w:rPr>
        <w:t xml:space="preserve"> metselwerk worden bepleisterd en met een </w:t>
      </w:r>
      <w:proofErr w:type="spellStart"/>
      <w:r>
        <w:rPr>
          <w:w w:val="105"/>
        </w:rPr>
        <w:t>éénlagige</w:t>
      </w:r>
      <w:proofErr w:type="spellEnd"/>
      <w:r>
        <w:rPr>
          <w:w w:val="105"/>
        </w:rPr>
        <w:t xml:space="preserve"> pleisterlaag glad afgewerkt. Alle binnenmuren in silicaatblokken worden </w:t>
      </w:r>
      <w:proofErr w:type="spellStart"/>
      <w:r>
        <w:rPr>
          <w:w w:val="105"/>
        </w:rPr>
        <w:t>schilderklaar</w:t>
      </w:r>
      <w:proofErr w:type="spellEnd"/>
      <w:r>
        <w:rPr>
          <w:w w:val="105"/>
        </w:rPr>
        <w:t xml:space="preserve"> opgeleverd.</w:t>
      </w:r>
    </w:p>
    <w:p w14:paraId="0B2F7CFC" w14:textId="77777777" w:rsidR="00480277" w:rsidRDefault="006A54A8">
      <w:pPr>
        <w:pStyle w:val="Plattetekst"/>
        <w:spacing w:before="6"/>
        <w:jc w:val="both"/>
      </w:pPr>
      <w:r>
        <w:rPr>
          <w:w w:val="105"/>
        </w:rPr>
        <w:t>De plafonds worden afgewerkt met dunpleister of een pleisterlaag waar nodig.</w:t>
      </w:r>
    </w:p>
    <w:p w14:paraId="37DA8652" w14:textId="77777777" w:rsidR="00480277" w:rsidRDefault="00480277">
      <w:pPr>
        <w:pStyle w:val="Plattetekst"/>
        <w:spacing w:before="10"/>
        <w:ind w:left="0"/>
        <w:rPr>
          <w:sz w:val="21"/>
        </w:rPr>
      </w:pPr>
    </w:p>
    <w:p w14:paraId="555FC929" w14:textId="77777777" w:rsidR="00480277" w:rsidRDefault="006A54A8">
      <w:pPr>
        <w:pStyle w:val="Kop3"/>
      </w:pPr>
      <w:r>
        <w:rPr>
          <w:w w:val="105"/>
        </w:rPr>
        <w:t>Vloeren</w:t>
      </w:r>
    </w:p>
    <w:p w14:paraId="56B50DC6" w14:textId="77777777" w:rsidR="00480277" w:rsidRDefault="006A54A8">
      <w:pPr>
        <w:pStyle w:val="Lijstalinea"/>
        <w:numPr>
          <w:ilvl w:val="0"/>
          <w:numId w:val="6"/>
        </w:numPr>
        <w:tabs>
          <w:tab w:val="left" w:pos="1037"/>
          <w:tab w:val="left" w:pos="1039"/>
        </w:tabs>
        <w:spacing w:before="58" w:line="244" w:lineRule="auto"/>
        <w:ind w:right="468"/>
        <w:rPr>
          <w:sz w:val="19"/>
        </w:rPr>
      </w:pPr>
      <w:r>
        <w:rPr>
          <w:w w:val="105"/>
          <w:sz w:val="19"/>
        </w:rPr>
        <w:t>Alle</w:t>
      </w:r>
      <w:r>
        <w:rPr>
          <w:spacing w:val="-6"/>
          <w:w w:val="105"/>
          <w:sz w:val="19"/>
        </w:rPr>
        <w:t xml:space="preserve"> </w:t>
      </w:r>
      <w:r>
        <w:rPr>
          <w:w w:val="105"/>
          <w:sz w:val="19"/>
        </w:rPr>
        <w:t>gesloten</w:t>
      </w:r>
      <w:r>
        <w:rPr>
          <w:spacing w:val="-6"/>
          <w:w w:val="105"/>
          <w:sz w:val="19"/>
        </w:rPr>
        <w:t xml:space="preserve"> </w:t>
      </w:r>
      <w:r>
        <w:rPr>
          <w:w w:val="105"/>
          <w:sz w:val="19"/>
        </w:rPr>
        <w:t>gemeenschappelijke</w:t>
      </w:r>
      <w:r>
        <w:rPr>
          <w:spacing w:val="-5"/>
          <w:w w:val="105"/>
          <w:sz w:val="19"/>
        </w:rPr>
        <w:t xml:space="preserve"> </w:t>
      </w:r>
      <w:r>
        <w:rPr>
          <w:w w:val="105"/>
          <w:sz w:val="19"/>
        </w:rPr>
        <w:t>delen</w:t>
      </w:r>
      <w:r>
        <w:rPr>
          <w:spacing w:val="-6"/>
          <w:w w:val="105"/>
          <w:sz w:val="19"/>
        </w:rPr>
        <w:t xml:space="preserve"> </w:t>
      </w:r>
      <w:r>
        <w:rPr>
          <w:w w:val="105"/>
          <w:sz w:val="19"/>
        </w:rPr>
        <w:t>worden</w:t>
      </w:r>
      <w:r>
        <w:rPr>
          <w:spacing w:val="-4"/>
          <w:w w:val="105"/>
          <w:sz w:val="19"/>
        </w:rPr>
        <w:t xml:space="preserve"> </w:t>
      </w:r>
      <w:r>
        <w:rPr>
          <w:w w:val="105"/>
          <w:sz w:val="19"/>
        </w:rPr>
        <w:t>voorzien</w:t>
      </w:r>
      <w:r>
        <w:rPr>
          <w:spacing w:val="-6"/>
          <w:w w:val="105"/>
          <w:sz w:val="19"/>
        </w:rPr>
        <w:t xml:space="preserve"> </w:t>
      </w:r>
      <w:r>
        <w:rPr>
          <w:w w:val="105"/>
          <w:sz w:val="19"/>
        </w:rPr>
        <w:t>in</w:t>
      </w:r>
      <w:r>
        <w:rPr>
          <w:spacing w:val="-6"/>
          <w:w w:val="105"/>
          <w:sz w:val="19"/>
        </w:rPr>
        <w:t xml:space="preserve"> </w:t>
      </w:r>
      <w:r>
        <w:rPr>
          <w:w w:val="105"/>
          <w:sz w:val="19"/>
        </w:rPr>
        <w:t>een</w:t>
      </w:r>
      <w:r>
        <w:rPr>
          <w:spacing w:val="-4"/>
          <w:w w:val="105"/>
          <w:sz w:val="19"/>
        </w:rPr>
        <w:t xml:space="preserve"> </w:t>
      </w:r>
      <w:r>
        <w:rPr>
          <w:w w:val="105"/>
          <w:sz w:val="19"/>
        </w:rPr>
        <w:t>onderhoudsvriendelijke</w:t>
      </w:r>
      <w:r>
        <w:rPr>
          <w:spacing w:val="-5"/>
          <w:w w:val="105"/>
          <w:sz w:val="19"/>
        </w:rPr>
        <w:t xml:space="preserve"> </w:t>
      </w:r>
      <w:r>
        <w:rPr>
          <w:w w:val="105"/>
          <w:sz w:val="19"/>
        </w:rPr>
        <w:t>eerste</w:t>
      </w:r>
      <w:r>
        <w:rPr>
          <w:spacing w:val="-9"/>
          <w:w w:val="105"/>
          <w:sz w:val="19"/>
        </w:rPr>
        <w:t xml:space="preserve"> </w:t>
      </w:r>
      <w:r>
        <w:rPr>
          <w:w w:val="105"/>
          <w:sz w:val="19"/>
        </w:rPr>
        <w:t>keuze marmermozaïektegel.</w:t>
      </w:r>
    </w:p>
    <w:p w14:paraId="7ADE43A3" w14:textId="77777777" w:rsidR="00480277" w:rsidRDefault="006A54A8">
      <w:pPr>
        <w:pStyle w:val="Lijstalinea"/>
        <w:numPr>
          <w:ilvl w:val="0"/>
          <w:numId w:val="6"/>
        </w:numPr>
        <w:tabs>
          <w:tab w:val="left" w:pos="1037"/>
          <w:tab w:val="left" w:pos="1039"/>
        </w:tabs>
        <w:spacing w:before="6" w:line="244" w:lineRule="auto"/>
        <w:ind w:right="1177"/>
        <w:rPr>
          <w:sz w:val="19"/>
        </w:rPr>
      </w:pPr>
      <w:r>
        <w:rPr>
          <w:w w:val="105"/>
          <w:sz w:val="19"/>
        </w:rPr>
        <w:t>Over</w:t>
      </w:r>
      <w:r>
        <w:rPr>
          <w:spacing w:val="-5"/>
          <w:w w:val="105"/>
          <w:sz w:val="19"/>
        </w:rPr>
        <w:t xml:space="preserve"> </w:t>
      </w:r>
      <w:r>
        <w:rPr>
          <w:w w:val="105"/>
          <w:sz w:val="19"/>
        </w:rPr>
        <w:t>de</w:t>
      </w:r>
      <w:r>
        <w:rPr>
          <w:spacing w:val="-6"/>
          <w:w w:val="105"/>
          <w:sz w:val="19"/>
        </w:rPr>
        <w:t xml:space="preserve"> </w:t>
      </w:r>
      <w:r>
        <w:rPr>
          <w:w w:val="105"/>
          <w:sz w:val="19"/>
        </w:rPr>
        <w:t>volledige</w:t>
      </w:r>
      <w:r>
        <w:rPr>
          <w:spacing w:val="-5"/>
          <w:w w:val="105"/>
          <w:sz w:val="19"/>
        </w:rPr>
        <w:t xml:space="preserve"> </w:t>
      </w:r>
      <w:r>
        <w:rPr>
          <w:w w:val="105"/>
          <w:sz w:val="19"/>
        </w:rPr>
        <w:t>vloeroppervlakte</w:t>
      </w:r>
      <w:r>
        <w:rPr>
          <w:spacing w:val="-5"/>
          <w:w w:val="105"/>
          <w:sz w:val="19"/>
        </w:rPr>
        <w:t xml:space="preserve"> </w:t>
      </w:r>
      <w:r>
        <w:rPr>
          <w:w w:val="105"/>
          <w:sz w:val="19"/>
        </w:rPr>
        <w:t>van</w:t>
      </w:r>
      <w:r>
        <w:rPr>
          <w:spacing w:val="-5"/>
          <w:w w:val="105"/>
          <w:sz w:val="19"/>
        </w:rPr>
        <w:t xml:space="preserve"> </w:t>
      </w:r>
      <w:r>
        <w:rPr>
          <w:w w:val="105"/>
          <w:sz w:val="19"/>
        </w:rPr>
        <w:t>de</w:t>
      </w:r>
      <w:r>
        <w:rPr>
          <w:spacing w:val="-3"/>
          <w:w w:val="105"/>
          <w:sz w:val="19"/>
        </w:rPr>
        <w:t xml:space="preserve"> </w:t>
      </w:r>
      <w:r>
        <w:rPr>
          <w:w w:val="105"/>
          <w:sz w:val="19"/>
        </w:rPr>
        <w:t>appartementen</w:t>
      </w:r>
      <w:r>
        <w:rPr>
          <w:spacing w:val="-3"/>
          <w:w w:val="105"/>
          <w:sz w:val="19"/>
        </w:rPr>
        <w:t xml:space="preserve"> </w:t>
      </w:r>
      <w:r>
        <w:rPr>
          <w:w w:val="105"/>
          <w:sz w:val="19"/>
        </w:rPr>
        <w:t>en</w:t>
      </w:r>
      <w:r>
        <w:rPr>
          <w:spacing w:val="-5"/>
          <w:w w:val="105"/>
          <w:sz w:val="19"/>
        </w:rPr>
        <w:t xml:space="preserve"> </w:t>
      </w:r>
      <w:r>
        <w:rPr>
          <w:w w:val="105"/>
          <w:sz w:val="19"/>
        </w:rPr>
        <w:t>woningen</w:t>
      </w:r>
      <w:r>
        <w:rPr>
          <w:spacing w:val="-3"/>
          <w:w w:val="105"/>
          <w:sz w:val="19"/>
        </w:rPr>
        <w:t xml:space="preserve"> </w:t>
      </w:r>
      <w:r>
        <w:rPr>
          <w:w w:val="105"/>
          <w:sz w:val="19"/>
        </w:rPr>
        <w:t>wordt</w:t>
      </w:r>
      <w:r>
        <w:rPr>
          <w:spacing w:val="-4"/>
          <w:w w:val="105"/>
          <w:sz w:val="19"/>
        </w:rPr>
        <w:t xml:space="preserve"> </w:t>
      </w:r>
      <w:r>
        <w:rPr>
          <w:w w:val="105"/>
          <w:sz w:val="19"/>
        </w:rPr>
        <w:t>waar</w:t>
      </w:r>
      <w:r>
        <w:rPr>
          <w:spacing w:val="-5"/>
          <w:w w:val="105"/>
          <w:sz w:val="19"/>
        </w:rPr>
        <w:t xml:space="preserve"> </w:t>
      </w:r>
      <w:r>
        <w:rPr>
          <w:w w:val="105"/>
          <w:sz w:val="19"/>
        </w:rPr>
        <w:t>nodig</w:t>
      </w:r>
      <w:r>
        <w:rPr>
          <w:spacing w:val="-5"/>
          <w:w w:val="105"/>
          <w:sz w:val="19"/>
        </w:rPr>
        <w:t xml:space="preserve"> </w:t>
      </w:r>
      <w:r>
        <w:rPr>
          <w:w w:val="105"/>
          <w:sz w:val="19"/>
        </w:rPr>
        <w:t xml:space="preserve">een isolerende </w:t>
      </w:r>
      <w:proofErr w:type="spellStart"/>
      <w:r>
        <w:rPr>
          <w:w w:val="105"/>
          <w:sz w:val="19"/>
        </w:rPr>
        <w:t>uitvullingslaag</w:t>
      </w:r>
      <w:proofErr w:type="spellEnd"/>
      <w:r>
        <w:rPr>
          <w:spacing w:val="12"/>
          <w:w w:val="105"/>
          <w:sz w:val="19"/>
        </w:rPr>
        <w:t xml:space="preserve"> </w:t>
      </w:r>
      <w:r>
        <w:rPr>
          <w:w w:val="105"/>
          <w:sz w:val="19"/>
        </w:rPr>
        <w:t>aangebracht.</w:t>
      </w:r>
    </w:p>
    <w:p w14:paraId="3BD5B4D5" w14:textId="77777777" w:rsidR="00480277" w:rsidRDefault="006A54A8">
      <w:pPr>
        <w:pStyle w:val="Lijstalinea"/>
        <w:numPr>
          <w:ilvl w:val="0"/>
          <w:numId w:val="6"/>
        </w:numPr>
        <w:tabs>
          <w:tab w:val="left" w:pos="1037"/>
          <w:tab w:val="left" w:pos="1039"/>
        </w:tabs>
        <w:spacing w:before="7" w:line="242" w:lineRule="auto"/>
        <w:ind w:right="921"/>
        <w:rPr>
          <w:sz w:val="19"/>
        </w:rPr>
      </w:pPr>
      <w:r>
        <w:rPr>
          <w:w w:val="105"/>
          <w:sz w:val="19"/>
        </w:rPr>
        <w:t>De</w:t>
      </w:r>
      <w:r>
        <w:rPr>
          <w:spacing w:val="-5"/>
          <w:w w:val="105"/>
          <w:sz w:val="19"/>
        </w:rPr>
        <w:t xml:space="preserve"> </w:t>
      </w:r>
      <w:r>
        <w:rPr>
          <w:w w:val="105"/>
          <w:sz w:val="19"/>
        </w:rPr>
        <w:t>plinten</w:t>
      </w:r>
      <w:r>
        <w:rPr>
          <w:spacing w:val="-5"/>
          <w:w w:val="105"/>
          <w:sz w:val="19"/>
        </w:rPr>
        <w:t xml:space="preserve"> </w:t>
      </w:r>
      <w:r>
        <w:rPr>
          <w:w w:val="105"/>
          <w:sz w:val="19"/>
        </w:rPr>
        <w:t>zijn</w:t>
      </w:r>
      <w:r>
        <w:rPr>
          <w:spacing w:val="-8"/>
          <w:w w:val="105"/>
          <w:sz w:val="19"/>
        </w:rPr>
        <w:t xml:space="preserve"> </w:t>
      </w:r>
      <w:r>
        <w:rPr>
          <w:w w:val="105"/>
          <w:sz w:val="19"/>
        </w:rPr>
        <w:t>te</w:t>
      </w:r>
      <w:r>
        <w:rPr>
          <w:spacing w:val="-3"/>
          <w:w w:val="105"/>
          <w:sz w:val="19"/>
        </w:rPr>
        <w:t xml:space="preserve"> </w:t>
      </w:r>
      <w:r>
        <w:rPr>
          <w:w w:val="105"/>
          <w:sz w:val="19"/>
        </w:rPr>
        <w:t>beschilderen</w:t>
      </w:r>
      <w:r>
        <w:rPr>
          <w:spacing w:val="-3"/>
          <w:w w:val="105"/>
          <w:sz w:val="19"/>
        </w:rPr>
        <w:t xml:space="preserve"> </w:t>
      </w:r>
      <w:r>
        <w:rPr>
          <w:w w:val="105"/>
          <w:sz w:val="19"/>
        </w:rPr>
        <w:t>MDF</w:t>
      </w:r>
      <w:r>
        <w:rPr>
          <w:spacing w:val="-3"/>
          <w:w w:val="105"/>
          <w:sz w:val="19"/>
        </w:rPr>
        <w:t xml:space="preserve"> </w:t>
      </w:r>
      <w:r>
        <w:rPr>
          <w:w w:val="105"/>
          <w:sz w:val="19"/>
        </w:rPr>
        <w:t>plinten.</w:t>
      </w:r>
      <w:r>
        <w:rPr>
          <w:spacing w:val="-4"/>
          <w:w w:val="105"/>
          <w:sz w:val="19"/>
        </w:rPr>
        <w:t xml:space="preserve"> </w:t>
      </w:r>
      <w:r>
        <w:rPr>
          <w:w w:val="105"/>
          <w:sz w:val="19"/>
        </w:rPr>
        <w:t>Waar</w:t>
      </w:r>
      <w:r>
        <w:rPr>
          <w:spacing w:val="-5"/>
          <w:w w:val="105"/>
          <w:sz w:val="19"/>
        </w:rPr>
        <w:t xml:space="preserve"> </w:t>
      </w:r>
      <w:r>
        <w:rPr>
          <w:w w:val="105"/>
          <w:sz w:val="19"/>
        </w:rPr>
        <w:t>een</w:t>
      </w:r>
      <w:r>
        <w:rPr>
          <w:spacing w:val="-3"/>
          <w:w w:val="105"/>
          <w:sz w:val="19"/>
        </w:rPr>
        <w:t xml:space="preserve"> </w:t>
      </w:r>
      <w:r>
        <w:rPr>
          <w:w w:val="105"/>
          <w:sz w:val="19"/>
        </w:rPr>
        <w:t>wandbetegeling</w:t>
      </w:r>
      <w:r>
        <w:rPr>
          <w:spacing w:val="-6"/>
          <w:w w:val="105"/>
          <w:sz w:val="19"/>
        </w:rPr>
        <w:t xml:space="preserve"> </w:t>
      </w:r>
      <w:r>
        <w:rPr>
          <w:w w:val="105"/>
          <w:sz w:val="19"/>
        </w:rPr>
        <w:t>voorzien</w:t>
      </w:r>
      <w:r>
        <w:rPr>
          <w:spacing w:val="-3"/>
          <w:w w:val="105"/>
          <w:sz w:val="19"/>
        </w:rPr>
        <w:t xml:space="preserve"> </w:t>
      </w:r>
      <w:r>
        <w:rPr>
          <w:w w:val="105"/>
          <w:sz w:val="19"/>
        </w:rPr>
        <w:t>wordt,</w:t>
      </w:r>
      <w:r>
        <w:rPr>
          <w:spacing w:val="-4"/>
          <w:w w:val="105"/>
          <w:sz w:val="19"/>
        </w:rPr>
        <w:t xml:space="preserve"> </w:t>
      </w:r>
      <w:r>
        <w:rPr>
          <w:w w:val="105"/>
          <w:sz w:val="19"/>
        </w:rPr>
        <w:t>sluit</w:t>
      </w:r>
      <w:r>
        <w:rPr>
          <w:spacing w:val="-4"/>
          <w:w w:val="105"/>
          <w:sz w:val="19"/>
        </w:rPr>
        <w:t xml:space="preserve"> </w:t>
      </w:r>
      <w:r>
        <w:rPr>
          <w:w w:val="105"/>
          <w:sz w:val="19"/>
        </w:rPr>
        <w:t>deze onmiddellijk aan op de bevloering, zonder bijkomende</w:t>
      </w:r>
      <w:r>
        <w:rPr>
          <w:spacing w:val="17"/>
          <w:w w:val="105"/>
          <w:sz w:val="19"/>
        </w:rPr>
        <w:t xml:space="preserve"> </w:t>
      </w:r>
      <w:r>
        <w:rPr>
          <w:w w:val="105"/>
          <w:sz w:val="19"/>
        </w:rPr>
        <w:t>plinten.</w:t>
      </w:r>
    </w:p>
    <w:p w14:paraId="10872985" w14:textId="77777777" w:rsidR="00480277" w:rsidRDefault="006A54A8">
      <w:pPr>
        <w:pStyle w:val="Lijstalinea"/>
        <w:numPr>
          <w:ilvl w:val="0"/>
          <w:numId w:val="6"/>
        </w:numPr>
        <w:tabs>
          <w:tab w:val="left" w:pos="1037"/>
          <w:tab w:val="left" w:pos="1039"/>
        </w:tabs>
        <w:spacing w:line="227" w:lineRule="exact"/>
        <w:ind w:hanging="364"/>
        <w:rPr>
          <w:sz w:val="19"/>
        </w:rPr>
      </w:pPr>
      <w:r>
        <w:rPr>
          <w:w w:val="105"/>
          <w:sz w:val="19"/>
        </w:rPr>
        <w:t>Standaard vloerafwerking in de appartementen en woningen</w:t>
      </w:r>
      <w:r>
        <w:rPr>
          <w:spacing w:val="22"/>
          <w:w w:val="105"/>
          <w:sz w:val="19"/>
        </w:rPr>
        <w:t xml:space="preserve"> </w:t>
      </w:r>
      <w:r>
        <w:rPr>
          <w:w w:val="105"/>
          <w:sz w:val="19"/>
        </w:rPr>
        <w:t>:</w:t>
      </w:r>
    </w:p>
    <w:p w14:paraId="2C509A80" w14:textId="77777777" w:rsidR="00480277" w:rsidRDefault="006A54A8">
      <w:pPr>
        <w:pStyle w:val="Lijstalinea"/>
        <w:numPr>
          <w:ilvl w:val="1"/>
          <w:numId w:val="6"/>
        </w:numPr>
        <w:tabs>
          <w:tab w:val="left" w:pos="1757"/>
          <w:tab w:val="left" w:pos="1758"/>
        </w:tabs>
        <w:spacing w:before="15" w:line="213" w:lineRule="auto"/>
        <w:ind w:right="638"/>
        <w:rPr>
          <w:sz w:val="19"/>
        </w:rPr>
      </w:pPr>
      <w:r>
        <w:rPr>
          <w:w w:val="105"/>
          <w:sz w:val="19"/>
        </w:rPr>
        <w:t>Leefruimte,</w:t>
      </w:r>
      <w:r>
        <w:rPr>
          <w:spacing w:val="-6"/>
          <w:w w:val="105"/>
          <w:sz w:val="19"/>
        </w:rPr>
        <w:t xml:space="preserve"> </w:t>
      </w:r>
      <w:r>
        <w:rPr>
          <w:w w:val="105"/>
          <w:sz w:val="19"/>
        </w:rPr>
        <w:t>keuken,</w:t>
      </w:r>
      <w:r>
        <w:rPr>
          <w:spacing w:val="-4"/>
          <w:w w:val="105"/>
          <w:sz w:val="19"/>
        </w:rPr>
        <w:t xml:space="preserve"> </w:t>
      </w:r>
      <w:r>
        <w:rPr>
          <w:w w:val="105"/>
          <w:sz w:val="19"/>
        </w:rPr>
        <w:t>hall,</w:t>
      </w:r>
      <w:r>
        <w:rPr>
          <w:spacing w:val="-3"/>
          <w:w w:val="105"/>
          <w:sz w:val="19"/>
        </w:rPr>
        <w:t xml:space="preserve"> </w:t>
      </w:r>
      <w:r>
        <w:rPr>
          <w:w w:val="105"/>
          <w:sz w:val="19"/>
        </w:rPr>
        <w:t>badkamer,</w:t>
      </w:r>
      <w:r>
        <w:rPr>
          <w:spacing w:val="-3"/>
          <w:w w:val="105"/>
          <w:sz w:val="19"/>
        </w:rPr>
        <w:t xml:space="preserve"> </w:t>
      </w:r>
      <w:r>
        <w:rPr>
          <w:w w:val="105"/>
          <w:sz w:val="19"/>
        </w:rPr>
        <w:t>wc</w:t>
      </w:r>
      <w:r>
        <w:rPr>
          <w:spacing w:val="-4"/>
          <w:w w:val="105"/>
          <w:sz w:val="19"/>
        </w:rPr>
        <w:t xml:space="preserve"> </w:t>
      </w:r>
      <w:r>
        <w:rPr>
          <w:w w:val="105"/>
          <w:sz w:val="19"/>
        </w:rPr>
        <w:t>en</w:t>
      </w:r>
      <w:r>
        <w:rPr>
          <w:spacing w:val="-2"/>
          <w:w w:val="105"/>
          <w:sz w:val="19"/>
        </w:rPr>
        <w:t xml:space="preserve"> </w:t>
      </w:r>
      <w:r>
        <w:rPr>
          <w:w w:val="105"/>
          <w:sz w:val="19"/>
        </w:rPr>
        <w:t>berging:</w:t>
      </w:r>
      <w:r>
        <w:rPr>
          <w:spacing w:val="-3"/>
          <w:w w:val="105"/>
          <w:sz w:val="19"/>
        </w:rPr>
        <w:t xml:space="preserve"> </w:t>
      </w:r>
      <w:r>
        <w:rPr>
          <w:w w:val="105"/>
          <w:sz w:val="19"/>
        </w:rPr>
        <w:t>vloertegels</w:t>
      </w:r>
      <w:r>
        <w:rPr>
          <w:spacing w:val="-6"/>
          <w:w w:val="105"/>
          <w:sz w:val="19"/>
        </w:rPr>
        <w:t xml:space="preserve"> </w:t>
      </w:r>
      <w:r>
        <w:rPr>
          <w:w w:val="105"/>
          <w:sz w:val="19"/>
        </w:rPr>
        <w:t>van</w:t>
      </w:r>
      <w:r>
        <w:rPr>
          <w:spacing w:val="-2"/>
          <w:w w:val="105"/>
          <w:sz w:val="19"/>
        </w:rPr>
        <w:t xml:space="preserve"> </w:t>
      </w:r>
      <w:r>
        <w:rPr>
          <w:w w:val="105"/>
          <w:sz w:val="19"/>
        </w:rPr>
        <w:t>minimum</w:t>
      </w:r>
      <w:r>
        <w:rPr>
          <w:spacing w:val="-4"/>
          <w:w w:val="105"/>
          <w:sz w:val="19"/>
        </w:rPr>
        <w:t xml:space="preserve"> </w:t>
      </w:r>
      <w:r>
        <w:rPr>
          <w:w w:val="105"/>
          <w:sz w:val="19"/>
        </w:rPr>
        <w:t>30</w:t>
      </w:r>
      <w:r>
        <w:rPr>
          <w:spacing w:val="-5"/>
          <w:w w:val="105"/>
          <w:sz w:val="19"/>
        </w:rPr>
        <w:t xml:space="preserve"> </w:t>
      </w:r>
      <w:r>
        <w:rPr>
          <w:w w:val="105"/>
          <w:sz w:val="19"/>
        </w:rPr>
        <w:t>x</w:t>
      </w:r>
      <w:r>
        <w:rPr>
          <w:spacing w:val="-3"/>
          <w:w w:val="105"/>
          <w:sz w:val="19"/>
        </w:rPr>
        <w:t xml:space="preserve"> </w:t>
      </w:r>
      <w:r>
        <w:rPr>
          <w:w w:val="105"/>
          <w:sz w:val="19"/>
        </w:rPr>
        <w:t>30</w:t>
      </w:r>
      <w:r>
        <w:rPr>
          <w:spacing w:val="-5"/>
          <w:w w:val="105"/>
          <w:sz w:val="19"/>
        </w:rPr>
        <w:t xml:space="preserve"> </w:t>
      </w:r>
      <w:r>
        <w:rPr>
          <w:w w:val="105"/>
          <w:sz w:val="19"/>
        </w:rPr>
        <w:t>cm</w:t>
      </w:r>
      <w:r>
        <w:rPr>
          <w:spacing w:val="-3"/>
          <w:w w:val="105"/>
          <w:sz w:val="19"/>
        </w:rPr>
        <w:t xml:space="preserve"> </w:t>
      </w:r>
      <w:r>
        <w:rPr>
          <w:w w:val="105"/>
          <w:sz w:val="19"/>
        </w:rPr>
        <w:t xml:space="preserve">en maximum 60 x 60 cm: handelswaarde van </w:t>
      </w:r>
      <w:r>
        <w:rPr>
          <w:b/>
          <w:w w:val="105"/>
          <w:sz w:val="19"/>
        </w:rPr>
        <w:t xml:space="preserve">35 €/m² </w:t>
      </w:r>
      <w:r>
        <w:rPr>
          <w:w w:val="105"/>
          <w:sz w:val="19"/>
        </w:rPr>
        <w:t>exclusief BTW, exclusief</w:t>
      </w:r>
      <w:r>
        <w:rPr>
          <w:spacing w:val="-9"/>
          <w:w w:val="105"/>
          <w:sz w:val="19"/>
        </w:rPr>
        <w:t xml:space="preserve"> </w:t>
      </w:r>
      <w:r>
        <w:rPr>
          <w:w w:val="105"/>
          <w:sz w:val="19"/>
        </w:rPr>
        <w:t>plaatsing.</w:t>
      </w:r>
    </w:p>
    <w:p w14:paraId="2B43E968" w14:textId="77777777" w:rsidR="00480277" w:rsidRDefault="006A54A8">
      <w:pPr>
        <w:pStyle w:val="Lijstalinea"/>
        <w:numPr>
          <w:ilvl w:val="1"/>
          <w:numId w:val="6"/>
        </w:numPr>
        <w:tabs>
          <w:tab w:val="left" w:pos="1757"/>
          <w:tab w:val="left" w:pos="1758"/>
        </w:tabs>
        <w:spacing w:before="16"/>
        <w:ind w:hanging="363"/>
        <w:rPr>
          <w:sz w:val="19"/>
        </w:rPr>
      </w:pPr>
      <w:r>
        <w:rPr>
          <w:w w:val="105"/>
          <w:sz w:val="19"/>
        </w:rPr>
        <w:t xml:space="preserve">Slaapkamer: laminaat: handelswaarde van </w:t>
      </w:r>
      <w:r>
        <w:rPr>
          <w:b/>
          <w:w w:val="105"/>
          <w:sz w:val="19"/>
        </w:rPr>
        <w:t xml:space="preserve">25€/m² </w:t>
      </w:r>
      <w:r>
        <w:rPr>
          <w:w w:val="105"/>
          <w:sz w:val="19"/>
        </w:rPr>
        <w:t>exclusief BTW, exclusief</w:t>
      </w:r>
      <w:r>
        <w:rPr>
          <w:spacing w:val="6"/>
          <w:w w:val="105"/>
          <w:sz w:val="19"/>
        </w:rPr>
        <w:t xml:space="preserve"> </w:t>
      </w:r>
      <w:r>
        <w:rPr>
          <w:w w:val="105"/>
          <w:sz w:val="19"/>
        </w:rPr>
        <w:t>plaatsing.</w:t>
      </w:r>
    </w:p>
    <w:p w14:paraId="675E0A81" w14:textId="77777777" w:rsidR="00480277" w:rsidRDefault="00480277">
      <w:pPr>
        <w:pStyle w:val="Plattetekst"/>
        <w:spacing w:before="2"/>
        <w:ind w:left="0"/>
      </w:pPr>
    </w:p>
    <w:p w14:paraId="1DC5DAE5" w14:textId="77777777" w:rsidR="00480277" w:rsidRDefault="006A54A8">
      <w:pPr>
        <w:pStyle w:val="Kop3"/>
      </w:pPr>
      <w:r>
        <w:rPr>
          <w:w w:val="105"/>
        </w:rPr>
        <w:t>Wandtegels en venstertabletten</w:t>
      </w:r>
    </w:p>
    <w:p w14:paraId="4A6B4979" w14:textId="77777777" w:rsidR="00480277" w:rsidRDefault="006A54A8">
      <w:pPr>
        <w:pStyle w:val="Plattetekst"/>
        <w:spacing w:before="72" w:line="252" w:lineRule="auto"/>
        <w:ind w:right="228"/>
        <w:jc w:val="both"/>
      </w:pPr>
      <w:r>
        <w:rPr>
          <w:w w:val="105"/>
        </w:rPr>
        <w:t>Wandtegels worden voorzien in badkamers in de natte zones (bad tot 2 meter en douche tot plafondhoogte). De overige</w:t>
      </w:r>
      <w:r>
        <w:rPr>
          <w:spacing w:val="-10"/>
          <w:w w:val="105"/>
        </w:rPr>
        <w:t xml:space="preserve"> </w:t>
      </w:r>
      <w:r>
        <w:rPr>
          <w:w w:val="105"/>
        </w:rPr>
        <w:t>muren</w:t>
      </w:r>
      <w:r>
        <w:rPr>
          <w:spacing w:val="-10"/>
          <w:w w:val="105"/>
        </w:rPr>
        <w:t xml:space="preserve"> </w:t>
      </w:r>
      <w:r>
        <w:rPr>
          <w:w w:val="105"/>
        </w:rPr>
        <w:t>worden</w:t>
      </w:r>
      <w:r>
        <w:rPr>
          <w:spacing w:val="-11"/>
          <w:w w:val="105"/>
        </w:rPr>
        <w:t xml:space="preserve"> </w:t>
      </w:r>
      <w:r>
        <w:rPr>
          <w:w w:val="105"/>
        </w:rPr>
        <w:t>voorzien</w:t>
      </w:r>
      <w:r>
        <w:rPr>
          <w:spacing w:val="-11"/>
          <w:w w:val="105"/>
        </w:rPr>
        <w:t xml:space="preserve"> </w:t>
      </w:r>
      <w:r>
        <w:rPr>
          <w:w w:val="105"/>
        </w:rPr>
        <w:t>van</w:t>
      </w:r>
      <w:r>
        <w:rPr>
          <w:spacing w:val="-11"/>
          <w:w w:val="105"/>
        </w:rPr>
        <w:t xml:space="preserve"> </w:t>
      </w:r>
      <w:r>
        <w:rPr>
          <w:w w:val="105"/>
        </w:rPr>
        <w:t>bepleistering.</w:t>
      </w:r>
      <w:r>
        <w:rPr>
          <w:spacing w:val="-10"/>
          <w:w w:val="105"/>
        </w:rPr>
        <w:t xml:space="preserve"> </w:t>
      </w:r>
      <w:r>
        <w:rPr>
          <w:w w:val="105"/>
        </w:rPr>
        <w:t>Handelswaarde:</w:t>
      </w:r>
      <w:r>
        <w:rPr>
          <w:spacing w:val="-1"/>
          <w:w w:val="105"/>
        </w:rPr>
        <w:t xml:space="preserve"> </w:t>
      </w:r>
      <w:r>
        <w:rPr>
          <w:b/>
          <w:w w:val="105"/>
        </w:rPr>
        <w:t>25€/m2</w:t>
      </w:r>
      <w:r>
        <w:rPr>
          <w:b/>
          <w:spacing w:val="-8"/>
          <w:w w:val="105"/>
        </w:rPr>
        <w:t xml:space="preserve"> </w:t>
      </w:r>
      <w:r>
        <w:rPr>
          <w:w w:val="105"/>
        </w:rPr>
        <w:t>exclusief</w:t>
      </w:r>
      <w:r>
        <w:rPr>
          <w:spacing w:val="-12"/>
          <w:w w:val="105"/>
        </w:rPr>
        <w:t xml:space="preserve"> </w:t>
      </w:r>
      <w:r>
        <w:rPr>
          <w:w w:val="105"/>
        </w:rPr>
        <w:t>BTW</w:t>
      </w:r>
      <w:r>
        <w:rPr>
          <w:spacing w:val="-8"/>
          <w:w w:val="105"/>
        </w:rPr>
        <w:t xml:space="preserve"> </w:t>
      </w:r>
      <w:r>
        <w:rPr>
          <w:w w:val="105"/>
        </w:rPr>
        <w:t>en</w:t>
      </w:r>
      <w:r>
        <w:rPr>
          <w:spacing w:val="-9"/>
          <w:w w:val="105"/>
        </w:rPr>
        <w:t xml:space="preserve"> </w:t>
      </w:r>
      <w:r>
        <w:rPr>
          <w:w w:val="105"/>
        </w:rPr>
        <w:t>exclusief</w:t>
      </w:r>
      <w:r>
        <w:rPr>
          <w:spacing w:val="-10"/>
          <w:w w:val="105"/>
        </w:rPr>
        <w:t xml:space="preserve"> </w:t>
      </w:r>
      <w:r>
        <w:rPr>
          <w:w w:val="105"/>
        </w:rPr>
        <w:t>plaatsing. Voor speciale fantasieën/listellen en mozaïeken zal een meerprijs gevraagd worden voor de levering en de plaatsing, evenals voor de betegeling van de</w:t>
      </w:r>
      <w:r>
        <w:rPr>
          <w:spacing w:val="11"/>
          <w:w w:val="105"/>
        </w:rPr>
        <w:t xml:space="preserve"> </w:t>
      </w:r>
      <w:r>
        <w:rPr>
          <w:w w:val="105"/>
        </w:rPr>
        <w:t>WC.</w:t>
      </w:r>
    </w:p>
    <w:p w14:paraId="10EE8F56" w14:textId="77777777" w:rsidR="00480277" w:rsidRDefault="006A54A8">
      <w:pPr>
        <w:pStyle w:val="Plattetekst"/>
        <w:spacing w:line="252" w:lineRule="auto"/>
        <w:ind w:right="232"/>
        <w:jc w:val="both"/>
      </w:pPr>
      <w:r>
        <w:rPr>
          <w:w w:val="105"/>
        </w:rPr>
        <w:t>Alle</w:t>
      </w:r>
      <w:r>
        <w:rPr>
          <w:spacing w:val="-8"/>
          <w:w w:val="105"/>
        </w:rPr>
        <w:t xml:space="preserve"> </w:t>
      </w:r>
      <w:r>
        <w:rPr>
          <w:w w:val="105"/>
        </w:rPr>
        <w:t>venstertabletten</w:t>
      </w:r>
      <w:r>
        <w:rPr>
          <w:spacing w:val="-6"/>
          <w:w w:val="105"/>
        </w:rPr>
        <w:t xml:space="preserve"> </w:t>
      </w:r>
      <w:r>
        <w:rPr>
          <w:w w:val="105"/>
        </w:rPr>
        <w:t>zullen</w:t>
      </w:r>
      <w:r>
        <w:rPr>
          <w:spacing w:val="-5"/>
          <w:w w:val="105"/>
        </w:rPr>
        <w:t xml:space="preserve"> </w:t>
      </w:r>
      <w:r>
        <w:rPr>
          <w:w w:val="105"/>
        </w:rPr>
        <w:t>worden</w:t>
      </w:r>
      <w:r>
        <w:rPr>
          <w:spacing w:val="-6"/>
          <w:w w:val="105"/>
        </w:rPr>
        <w:t xml:space="preserve"> </w:t>
      </w:r>
      <w:proofErr w:type="spellStart"/>
      <w:r>
        <w:rPr>
          <w:w w:val="105"/>
        </w:rPr>
        <w:t>uitgepleisterd</w:t>
      </w:r>
      <w:proofErr w:type="spellEnd"/>
      <w:r>
        <w:rPr>
          <w:spacing w:val="-1"/>
          <w:w w:val="105"/>
        </w:rPr>
        <w:t xml:space="preserve"> </w:t>
      </w:r>
      <w:r>
        <w:rPr>
          <w:w w:val="105"/>
        </w:rPr>
        <w:t>tussen</w:t>
      </w:r>
      <w:r>
        <w:rPr>
          <w:spacing w:val="-5"/>
          <w:w w:val="105"/>
        </w:rPr>
        <w:t xml:space="preserve"> </w:t>
      </w:r>
      <w:r>
        <w:rPr>
          <w:w w:val="105"/>
        </w:rPr>
        <w:t>de</w:t>
      </w:r>
      <w:r>
        <w:rPr>
          <w:spacing w:val="-6"/>
          <w:w w:val="105"/>
        </w:rPr>
        <w:t xml:space="preserve"> </w:t>
      </w:r>
      <w:r>
        <w:rPr>
          <w:w w:val="105"/>
        </w:rPr>
        <w:t>dagkanten.</w:t>
      </w:r>
      <w:r>
        <w:rPr>
          <w:spacing w:val="-5"/>
          <w:w w:val="105"/>
        </w:rPr>
        <w:t xml:space="preserve"> </w:t>
      </w:r>
      <w:r>
        <w:rPr>
          <w:w w:val="105"/>
        </w:rPr>
        <w:t>Deze</w:t>
      </w:r>
      <w:r>
        <w:rPr>
          <w:spacing w:val="-5"/>
          <w:w w:val="105"/>
        </w:rPr>
        <w:t xml:space="preserve"> </w:t>
      </w:r>
      <w:r>
        <w:rPr>
          <w:w w:val="105"/>
        </w:rPr>
        <w:t>worden</w:t>
      </w:r>
      <w:r>
        <w:rPr>
          <w:spacing w:val="-6"/>
          <w:w w:val="105"/>
        </w:rPr>
        <w:t xml:space="preserve"> </w:t>
      </w:r>
      <w:r>
        <w:rPr>
          <w:w w:val="105"/>
        </w:rPr>
        <w:t>geleverd</w:t>
      </w:r>
      <w:r>
        <w:rPr>
          <w:spacing w:val="-8"/>
          <w:w w:val="105"/>
        </w:rPr>
        <w:t xml:space="preserve"> </w:t>
      </w:r>
      <w:r>
        <w:rPr>
          <w:w w:val="105"/>
        </w:rPr>
        <w:t>en</w:t>
      </w:r>
      <w:r>
        <w:rPr>
          <w:spacing w:val="-5"/>
          <w:w w:val="105"/>
        </w:rPr>
        <w:t xml:space="preserve"> </w:t>
      </w:r>
      <w:r>
        <w:rPr>
          <w:w w:val="105"/>
        </w:rPr>
        <w:t>geplaatst</w:t>
      </w:r>
      <w:r>
        <w:rPr>
          <w:spacing w:val="-7"/>
          <w:w w:val="105"/>
        </w:rPr>
        <w:t xml:space="preserve"> </w:t>
      </w:r>
      <w:r>
        <w:rPr>
          <w:w w:val="105"/>
        </w:rPr>
        <w:t>door de bouwheer. Hiervoor dient er geen keuze te worden gemaakt bij de</w:t>
      </w:r>
      <w:r>
        <w:rPr>
          <w:spacing w:val="17"/>
          <w:w w:val="105"/>
        </w:rPr>
        <w:t xml:space="preserve"> </w:t>
      </w:r>
      <w:r>
        <w:rPr>
          <w:w w:val="105"/>
        </w:rPr>
        <w:t>leverancier.</w:t>
      </w:r>
    </w:p>
    <w:p w14:paraId="2AFD8AB2" w14:textId="77777777" w:rsidR="00480277" w:rsidRDefault="00480277">
      <w:pPr>
        <w:pStyle w:val="Plattetekst"/>
        <w:spacing w:before="2"/>
        <w:ind w:left="0"/>
        <w:rPr>
          <w:sz w:val="20"/>
        </w:rPr>
      </w:pPr>
    </w:p>
    <w:p w14:paraId="5BBE87D5" w14:textId="77777777" w:rsidR="00480277" w:rsidRDefault="006A54A8">
      <w:pPr>
        <w:pStyle w:val="Plattetekst"/>
        <w:spacing w:line="252" w:lineRule="auto"/>
        <w:ind w:right="234"/>
        <w:jc w:val="both"/>
      </w:pPr>
      <w:r>
        <w:rPr>
          <w:w w:val="105"/>
        </w:rPr>
        <w:t>De keuze van de vloeren, laminaat en de wandtegels dient te gebeuren bij een nader te bepalen leverancier. Eventuele verrekeningen worden U ter plaatse voorgelegd. Van zodra Uw keuze wordt getekend voor akkoord,</w:t>
      </w:r>
    </w:p>
    <w:p w14:paraId="376DE6EC" w14:textId="77777777" w:rsidR="00480277" w:rsidRDefault="00480277">
      <w:pPr>
        <w:spacing w:line="252" w:lineRule="auto"/>
        <w:jc w:val="both"/>
        <w:sectPr w:rsidR="00480277">
          <w:pgSz w:w="11920" w:h="16850"/>
          <w:pgMar w:top="940" w:right="680" w:bottom="920" w:left="760" w:header="720" w:footer="736" w:gutter="0"/>
          <w:cols w:space="708"/>
        </w:sectPr>
      </w:pPr>
    </w:p>
    <w:p w14:paraId="0E40BED5" w14:textId="77777777" w:rsidR="00480277" w:rsidRDefault="006A54A8">
      <w:pPr>
        <w:pStyle w:val="Plattetekst"/>
        <w:spacing w:before="36"/>
      </w:pPr>
      <w:r>
        <w:rPr>
          <w:w w:val="105"/>
        </w:rPr>
        <w:lastRenderedPageBreak/>
        <w:t>worden de bestellingen van de materialen ingevoerd.</w:t>
      </w:r>
    </w:p>
    <w:p w14:paraId="64E5B5B6" w14:textId="77777777" w:rsidR="00480277" w:rsidRDefault="00480277">
      <w:pPr>
        <w:sectPr w:rsidR="00480277">
          <w:pgSz w:w="11920" w:h="16850"/>
          <w:pgMar w:top="940" w:right="680" w:bottom="920" w:left="760" w:header="720" w:footer="736" w:gutter="0"/>
          <w:cols w:space="708"/>
        </w:sectPr>
      </w:pPr>
    </w:p>
    <w:p w14:paraId="5B78FA21" w14:textId="2124BA76" w:rsidR="00480277" w:rsidRDefault="006A54A8">
      <w:pPr>
        <w:pStyle w:val="Plattetekst"/>
        <w:spacing w:before="132" w:line="254" w:lineRule="auto"/>
        <w:ind w:right="226"/>
        <w:jc w:val="both"/>
      </w:pPr>
      <w:r>
        <w:rPr>
          <w:w w:val="105"/>
        </w:rPr>
        <w:lastRenderedPageBreak/>
        <w:t>Indien de koper een duurdere tegel en/of plint of vloerbekleding kiest, wordt de meerprijs berekend op basis van het verschil in handelswaarde en de netto oppervlakte van de lokalen, verhoogd met het percentage aan snijverliezen. Andere plaatsingsmethodes en afwijkende maat t.o.v. de voorgestelde maten kunnen eveneens aanleiding geven tot een meerprijs.</w:t>
      </w:r>
    </w:p>
    <w:p w14:paraId="4B20BD39" w14:textId="77777777" w:rsidR="00480277" w:rsidRDefault="00480277">
      <w:pPr>
        <w:pStyle w:val="Plattetekst"/>
        <w:spacing w:before="1"/>
        <w:ind w:left="0"/>
        <w:rPr>
          <w:sz w:val="20"/>
        </w:rPr>
      </w:pPr>
    </w:p>
    <w:p w14:paraId="42080980" w14:textId="77777777" w:rsidR="00480277" w:rsidRDefault="006A54A8">
      <w:pPr>
        <w:pStyle w:val="Kop2"/>
        <w:numPr>
          <w:ilvl w:val="1"/>
          <w:numId w:val="7"/>
        </w:numPr>
        <w:tabs>
          <w:tab w:val="left" w:pos="979"/>
        </w:tabs>
        <w:ind w:left="978" w:hanging="376"/>
        <w:rPr>
          <w:u w:val="none"/>
        </w:rPr>
      </w:pPr>
      <w:proofErr w:type="spellStart"/>
      <w:r>
        <w:rPr>
          <w:u w:val="thick"/>
        </w:rPr>
        <w:t>Binnenschrijnwerk</w:t>
      </w:r>
      <w:proofErr w:type="spellEnd"/>
    </w:p>
    <w:p w14:paraId="49614C84" w14:textId="77777777" w:rsidR="00480277" w:rsidRDefault="00480277">
      <w:pPr>
        <w:pStyle w:val="Plattetekst"/>
        <w:spacing w:before="1"/>
        <w:ind w:left="0"/>
        <w:rPr>
          <w:rFonts w:ascii="Calibri"/>
          <w:b/>
          <w:sz w:val="12"/>
        </w:rPr>
      </w:pPr>
    </w:p>
    <w:p w14:paraId="34C135B3" w14:textId="77777777" w:rsidR="00480277" w:rsidRDefault="006A54A8">
      <w:pPr>
        <w:pStyle w:val="Kop3"/>
        <w:spacing w:before="100"/>
      </w:pPr>
      <w:r>
        <w:rPr>
          <w:w w:val="105"/>
        </w:rPr>
        <w:t>Binnendeuren appartementen en woningen</w:t>
      </w:r>
    </w:p>
    <w:p w14:paraId="7335F462" w14:textId="77777777" w:rsidR="00480277" w:rsidRDefault="006A54A8">
      <w:pPr>
        <w:pStyle w:val="Plattetekst"/>
        <w:spacing w:before="70" w:line="249" w:lineRule="auto"/>
        <w:ind w:right="248"/>
        <w:jc w:val="both"/>
      </w:pPr>
      <w:r>
        <w:rPr>
          <w:w w:val="105"/>
        </w:rPr>
        <w:t>De binnendeuren worden uitgevoerd als deurbladen (één grondlaag) met MDF deurkaders (één grondlaag) en omlijstingen (nagelvrij) en inox deurkrukken en scharnieren.</w:t>
      </w:r>
    </w:p>
    <w:p w14:paraId="77ED4411" w14:textId="77777777" w:rsidR="00480277" w:rsidRDefault="00480277">
      <w:pPr>
        <w:pStyle w:val="Plattetekst"/>
        <w:spacing w:before="4"/>
        <w:ind w:left="0"/>
        <w:rPr>
          <w:sz w:val="21"/>
        </w:rPr>
      </w:pPr>
    </w:p>
    <w:p w14:paraId="645932BD" w14:textId="77777777" w:rsidR="00480277" w:rsidRDefault="006A54A8">
      <w:pPr>
        <w:pStyle w:val="Kop3"/>
        <w:spacing w:before="1"/>
      </w:pPr>
      <w:r>
        <w:rPr>
          <w:w w:val="105"/>
        </w:rPr>
        <w:t>Toegangsdeuren appartementen</w:t>
      </w:r>
    </w:p>
    <w:p w14:paraId="4CFC7286" w14:textId="77777777" w:rsidR="00480277" w:rsidRDefault="006A54A8">
      <w:pPr>
        <w:pStyle w:val="Plattetekst"/>
        <w:spacing w:before="72" w:line="247" w:lineRule="auto"/>
        <w:ind w:right="225"/>
        <w:jc w:val="both"/>
      </w:pPr>
      <w:r>
        <w:rPr>
          <w:w w:val="105"/>
        </w:rPr>
        <w:t>De</w:t>
      </w:r>
      <w:r>
        <w:rPr>
          <w:spacing w:val="-13"/>
          <w:w w:val="105"/>
        </w:rPr>
        <w:t xml:space="preserve"> </w:t>
      </w:r>
      <w:r>
        <w:rPr>
          <w:w w:val="105"/>
        </w:rPr>
        <w:t>toegangsdeuren</w:t>
      </w:r>
      <w:r>
        <w:rPr>
          <w:spacing w:val="-10"/>
          <w:w w:val="105"/>
        </w:rPr>
        <w:t xml:space="preserve"> </w:t>
      </w:r>
      <w:r>
        <w:rPr>
          <w:w w:val="105"/>
        </w:rPr>
        <w:t>zijn</w:t>
      </w:r>
      <w:r>
        <w:rPr>
          <w:spacing w:val="-10"/>
          <w:w w:val="105"/>
        </w:rPr>
        <w:t xml:space="preserve"> </w:t>
      </w:r>
      <w:r>
        <w:rPr>
          <w:w w:val="105"/>
        </w:rPr>
        <w:t>aan</w:t>
      </w:r>
      <w:r>
        <w:rPr>
          <w:spacing w:val="-11"/>
          <w:w w:val="105"/>
        </w:rPr>
        <w:t xml:space="preserve"> </w:t>
      </w:r>
      <w:r>
        <w:rPr>
          <w:w w:val="105"/>
        </w:rPr>
        <w:t>de</w:t>
      </w:r>
      <w:r>
        <w:rPr>
          <w:spacing w:val="-10"/>
          <w:w w:val="105"/>
        </w:rPr>
        <w:t xml:space="preserve"> </w:t>
      </w:r>
      <w:r>
        <w:rPr>
          <w:w w:val="105"/>
        </w:rPr>
        <w:t>buitenzijde</w:t>
      </w:r>
      <w:r>
        <w:rPr>
          <w:spacing w:val="-13"/>
          <w:w w:val="105"/>
        </w:rPr>
        <w:t xml:space="preserve"> </w:t>
      </w:r>
      <w:r>
        <w:rPr>
          <w:w w:val="105"/>
        </w:rPr>
        <w:t>voorzien</w:t>
      </w:r>
      <w:r>
        <w:rPr>
          <w:spacing w:val="-11"/>
          <w:w w:val="105"/>
        </w:rPr>
        <w:t xml:space="preserve"> </w:t>
      </w:r>
      <w:r>
        <w:rPr>
          <w:w w:val="105"/>
        </w:rPr>
        <w:t>van</w:t>
      </w:r>
      <w:r>
        <w:rPr>
          <w:spacing w:val="-12"/>
          <w:w w:val="105"/>
        </w:rPr>
        <w:t xml:space="preserve"> </w:t>
      </w:r>
      <w:r>
        <w:rPr>
          <w:w w:val="105"/>
        </w:rPr>
        <w:t>een</w:t>
      </w:r>
      <w:r>
        <w:rPr>
          <w:spacing w:val="-10"/>
          <w:w w:val="105"/>
        </w:rPr>
        <w:t xml:space="preserve"> </w:t>
      </w:r>
      <w:r>
        <w:rPr>
          <w:w w:val="105"/>
        </w:rPr>
        <w:t>vaste</w:t>
      </w:r>
      <w:r>
        <w:rPr>
          <w:spacing w:val="-11"/>
          <w:w w:val="105"/>
        </w:rPr>
        <w:t xml:space="preserve"> </w:t>
      </w:r>
      <w:r>
        <w:rPr>
          <w:w w:val="105"/>
        </w:rPr>
        <w:t>deurknop,</w:t>
      </w:r>
      <w:r>
        <w:rPr>
          <w:spacing w:val="-11"/>
          <w:w w:val="105"/>
        </w:rPr>
        <w:t xml:space="preserve"> </w:t>
      </w:r>
      <w:r>
        <w:rPr>
          <w:w w:val="105"/>
        </w:rPr>
        <w:t>spionoog</w:t>
      </w:r>
      <w:r>
        <w:rPr>
          <w:spacing w:val="-10"/>
          <w:w w:val="105"/>
        </w:rPr>
        <w:t xml:space="preserve"> </w:t>
      </w:r>
      <w:r>
        <w:rPr>
          <w:w w:val="105"/>
        </w:rPr>
        <w:t>en</w:t>
      </w:r>
      <w:r>
        <w:rPr>
          <w:spacing w:val="-10"/>
          <w:w w:val="105"/>
        </w:rPr>
        <w:t xml:space="preserve"> </w:t>
      </w:r>
      <w:r>
        <w:rPr>
          <w:w w:val="105"/>
        </w:rPr>
        <w:t>hebben</w:t>
      </w:r>
      <w:r>
        <w:rPr>
          <w:spacing w:val="-10"/>
          <w:w w:val="105"/>
        </w:rPr>
        <w:t xml:space="preserve"> </w:t>
      </w:r>
      <w:r>
        <w:rPr>
          <w:w w:val="105"/>
        </w:rPr>
        <w:t>een</w:t>
      </w:r>
      <w:r>
        <w:rPr>
          <w:spacing w:val="-10"/>
          <w:w w:val="105"/>
        </w:rPr>
        <w:t xml:space="preserve"> </w:t>
      </w:r>
      <w:proofErr w:type="spellStart"/>
      <w:r>
        <w:rPr>
          <w:w w:val="105"/>
        </w:rPr>
        <w:t>driepunts</w:t>
      </w:r>
      <w:proofErr w:type="spellEnd"/>
      <w:r>
        <w:rPr>
          <w:spacing w:val="-35"/>
          <w:w w:val="105"/>
        </w:rPr>
        <w:t xml:space="preserve"> </w:t>
      </w:r>
      <w:r>
        <w:rPr>
          <w:w w:val="105"/>
        </w:rPr>
        <w:t>- veiligheidsslot. De deuren zijn voorzien van de nodige</w:t>
      </w:r>
      <w:r>
        <w:rPr>
          <w:spacing w:val="7"/>
          <w:w w:val="105"/>
        </w:rPr>
        <w:t xml:space="preserve"> </w:t>
      </w:r>
      <w:r>
        <w:rPr>
          <w:w w:val="105"/>
        </w:rPr>
        <w:t>brandweerstand.</w:t>
      </w:r>
    </w:p>
    <w:p w14:paraId="0BC24DCF" w14:textId="77777777" w:rsidR="00480277" w:rsidRDefault="00480277">
      <w:pPr>
        <w:pStyle w:val="Plattetekst"/>
        <w:spacing w:before="7"/>
        <w:ind w:left="0"/>
        <w:rPr>
          <w:sz w:val="21"/>
        </w:rPr>
      </w:pPr>
    </w:p>
    <w:p w14:paraId="382FAA7C" w14:textId="77777777" w:rsidR="00480277" w:rsidRDefault="006A54A8">
      <w:pPr>
        <w:pStyle w:val="Kop3"/>
      </w:pPr>
      <w:r>
        <w:rPr>
          <w:w w:val="105"/>
        </w:rPr>
        <w:t>Brievenbussen</w:t>
      </w:r>
    </w:p>
    <w:p w14:paraId="17AC17F0" w14:textId="77777777" w:rsidR="00480277" w:rsidRDefault="006A54A8">
      <w:pPr>
        <w:pStyle w:val="Plattetekst"/>
        <w:spacing w:before="73" w:line="252" w:lineRule="auto"/>
        <w:ind w:right="227"/>
        <w:jc w:val="both"/>
      </w:pPr>
      <w:r>
        <w:rPr>
          <w:w w:val="105"/>
        </w:rPr>
        <w:t>Aan de gemeenschappelijke inkomdeur van het appartementsgebouw worden brievenbussen geplaatst volgens de</w:t>
      </w:r>
      <w:r>
        <w:rPr>
          <w:spacing w:val="-16"/>
          <w:w w:val="105"/>
        </w:rPr>
        <w:t xml:space="preserve"> </w:t>
      </w:r>
      <w:r>
        <w:rPr>
          <w:w w:val="105"/>
        </w:rPr>
        <w:t>voorschriften</w:t>
      </w:r>
      <w:r>
        <w:rPr>
          <w:spacing w:val="-18"/>
          <w:w w:val="105"/>
        </w:rPr>
        <w:t xml:space="preserve"> </w:t>
      </w:r>
      <w:r>
        <w:rPr>
          <w:w w:val="105"/>
        </w:rPr>
        <w:t>van</w:t>
      </w:r>
      <w:r>
        <w:rPr>
          <w:spacing w:val="-16"/>
          <w:w w:val="105"/>
        </w:rPr>
        <w:t xml:space="preserve"> </w:t>
      </w:r>
      <w:r>
        <w:rPr>
          <w:w w:val="105"/>
        </w:rPr>
        <w:t>B-Post.</w:t>
      </w:r>
      <w:r>
        <w:rPr>
          <w:spacing w:val="-16"/>
          <w:w w:val="105"/>
        </w:rPr>
        <w:t xml:space="preserve"> </w:t>
      </w:r>
      <w:r>
        <w:rPr>
          <w:w w:val="105"/>
        </w:rPr>
        <w:t>De</w:t>
      </w:r>
      <w:r>
        <w:rPr>
          <w:spacing w:val="-18"/>
          <w:w w:val="105"/>
        </w:rPr>
        <w:t xml:space="preserve"> </w:t>
      </w:r>
      <w:r>
        <w:rPr>
          <w:w w:val="105"/>
        </w:rPr>
        <w:t>inkom</w:t>
      </w:r>
      <w:r>
        <w:rPr>
          <w:spacing w:val="-15"/>
          <w:w w:val="105"/>
        </w:rPr>
        <w:t xml:space="preserve"> </w:t>
      </w:r>
      <w:r>
        <w:rPr>
          <w:w w:val="105"/>
        </w:rPr>
        <w:t>wordt</w:t>
      </w:r>
      <w:r>
        <w:rPr>
          <w:spacing w:val="-15"/>
          <w:w w:val="105"/>
        </w:rPr>
        <w:t xml:space="preserve"> </w:t>
      </w:r>
      <w:r>
        <w:rPr>
          <w:w w:val="105"/>
        </w:rPr>
        <w:t>uitgerust</w:t>
      </w:r>
      <w:r>
        <w:rPr>
          <w:spacing w:val="-14"/>
          <w:w w:val="105"/>
        </w:rPr>
        <w:t xml:space="preserve"> </w:t>
      </w:r>
      <w:r>
        <w:rPr>
          <w:w w:val="105"/>
        </w:rPr>
        <w:t>met</w:t>
      </w:r>
      <w:r>
        <w:rPr>
          <w:spacing w:val="-17"/>
          <w:w w:val="105"/>
        </w:rPr>
        <w:t xml:space="preserve"> </w:t>
      </w:r>
      <w:r>
        <w:rPr>
          <w:w w:val="105"/>
        </w:rPr>
        <w:t>een</w:t>
      </w:r>
      <w:r>
        <w:rPr>
          <w:spacing w:val="-15"/>
          <w:w w:val="105"/>
        </w:rPr>
        <w:t xml:space="preserve"> </w:t>
      </w:r>
      <w:r>
        <w:rPr>
          <w:w w:val="105"/>
        </w:rPr>
        <w:t>videofoon-</w:t>
      </w:r>
      <w:r>
        <w:rPr>
          <w:spacing w:val="-13"/>
          <w:w w:val="105"/>
        </w:rPr>
        <w:t xml:space="preserve"> </w:t>
      </w:r>
      <w:r>
        <w:rPr>
          <w:w w:val="105"/>
        </w:rPr>
        <w:t>en</w:t>
      </w:r>
      <w:r>
        <w:rPr>
          <w:spacing w:val="-16"/>
          <w:w w:val="105"/>
        </w:rPr>
        <w:t xml:space="preserve"> </w:t>
      </w:r>
      <w:r>
        <w:rPr>
          <w:w w:val="105"/>
        </w:rPr>
        <w:t>belinstallatie,</w:t>
      </w:r>
      <w:r>
        <w:rPr>
          <w:spacing w:val="-17"/>
          <w:w w:val="105"/>
        </w:rPr>
        <w:t xml:space="preserve"> </w:t>
      </w:r>
      <w:r>
        <w:rPr>
          <w:w w:val="105"/>
        </w:rPr>
        <w:t>voorzien</w:t>
      </w:r>
      <w:r>
        <w:rPr>
          <w:spacing w:val="-18"/>
          <w:w w:val="105"/>
        </w:rPr>
        <w:t xml:space="preserve"> </w:t>
      </w:r>
      <w:r>
        <w:rPr>
          <w:w w:val="105"/>
        </w:rPr>
        <w:t>van</w:t>
      </w:r>
      <w:r>
        <w:rPr>
          <w:spacing w:val="-16"/>
          <w:w w:val="105"/>
        </w:rPr>
        <w:t xml:space="preserve"> </w:t>
      </w:r>
      <w:r>
        <w:rPr>
          <w:w w:val="105"/>
        </w:rPr>
        <w:t>de</w:t>
      </w:r>
      <w:r>
        <w:rPr>
          <w:spacing w:val="-15"/>
          <w:w w:val="105"/>
        </w:rPr>
        <w:t xml:space="preserve"> </w:t>
      </w:r>
      <w:r>
        <w:rPr>
          <w:w w:val="105"/>
        </w:rPr>
        <w:t>nodige naambordjes (die geplaatst worden door de</w:t>
      </w:r>
      <w:r>
        <w:rPr>
          <w:spacing w:val="5"/>
          <w:w w:val="105"/>
        </w:rPr>
        <w:t xml:space="preserve"> </w:t>
      </w:r>
      <w:r>
        <w:rPr>
          <w:w w:val="105"/>
        </w:rPr>
        <w:t>syndicus).</w:t>
      </w:r>
    </w:p>
    <w:p w14:paraId="401F1134" w14:textId="77777777" w:rsidR="00480277" w:rsidRDefault="00480277">
      <w:pPr>
        <w:pStyle w:val="Plattetekst"/>
        <w:spacing w:before="1"/>
        <w:ind w:left="0"/>
        <w:rPr>
          <w:sz w:val="20"/>
        </w:rPr>
      </w:pPr>
    </w:p>
    <w:p w14:paraId="02E3C884" w14:textId="77777777" w:rsidR="00480277" w:rsidRDefault="006A54A8">
      <w:pPr>
        <w:pStyle w:val="Kop2"/>
        <w:numPr>
          <w:ilvl w:val="1"/>
          <w:numId w:val="7"/>
        </w:numPr>
        <w:tabs>
          <w:tab w:val="left" w:pos="979"/>
        </w:tabs>
        <w:ind w:left="978" w:hanging="376"/>
        <w:rPr>
          <w:u w:val="none"/>
        </w:rPr>
      </w:pPr>
      <w:r>
        <w:rPr>
          <w:u w:val="thick"/>
        </w:rPr>
        <w:t>Schilderwerken</w:t>
      </w:r>
    </w:p>
    <w:p w14:paraId="77903482" w14:textId="77777777" w:rsidR="00480277" w:rsidRDefault="006A54A8">
      <w:pPr>
        <w:pStyle w:val="Plattetekst"/>
        <w:spacing w:before="72" w:line="249" w:lineRule="auto"/>
        <w:ind w:right="242"/>
        <w:jc w:val="both"/>
      </w:pPr>
      <w:r>
        <w:rPr>
          <w:w w:val="105"/>
        </w:rPr>
        <w:t>Enkel de bepleisterde wanden van de gemeenschappelijke delen worden geschilderd. De gemeenschappelijke binnendeuren alsook de gemeenschappelijke zijde van de inkomdeuren worden voorzien in een kleur bepaald door de architect.</w:t>
      </w:r>
    </w:p>
    <w:p w14:paraId="723B6725" w14:textId="77777777" w:rsidR="00480277" w:rsidRDefault="006A54A8">
      <w:pPr>
        <w:pStyle w:val="Plattetekst"/>
        <w:spacing w:before="7" w:line="252" w:lineRule="auto"/>
        <w:ind w:right="238"/>
        <w:jc w:val="both"/>
      </w:pPr>
      <w:r>
        <w:rPr>
          <w:w w:val="105"/>
        </w:rPr>
        <w:t xml:space="preserve">De private muren worden </w:t>
      </w:r>
      <w:proofErr w:type="spellStart"/>
      <w:r>
        <w:rPr>
          <w:w w:val="105"/>
        </w:rPr>
        <w:t>schilderklaar</w:t>
      </w:r>
      <w:proofErr w:type="spellEnd"/>
      <w:r>
        <w:rPr>
          <w:w w:val="105"/>
        </w:rPr>
        <w:t xml:space="preserve"> opgeleverd. Indien de koper schilderwerken wenst laten uit te voeren in zijn appartement, kan hiervoor een offerte worden opgemaakt.</w:t>
      </w:r>
    </w:p>
    <w:p w14:paraId="6BF0FA63" w14:textId="77777777" w:rsidR="00480277" w:rsidRDefault="00480277">
      <w:pPr>
        <w:pStyle w:val="Plattetekst"/>
        <w:spacing w:before="5"/>
        <w:ind w:left="0"/>
        <w:rPr>
          <w:sz w:val="20"/>
        </w:rPr>
      </w:pPr>
    </w:p>
    <w:p w14:paraId="16C2A33A" w14:textId="77777777" w:rsidR="00480277" w:rsidRDefault="006A54A8">
      <w:pPr>
        <w:pStyle w:val="Kop2"/>
        <w:numPr>
          <w:ilvl w:val="1"/>
          <w:numId w:val="7"/>
        </w:numPr>
        <w:tabs>
          <w:tab w:val="left" w:pos="979"/>
        </w:tabs>
        <w:ind w:left="978" w:hanging="376"/>
        <w:rPr>
          <w:u w:val="none"/>
        </w:rPr>
      </w:pPr>
      <w:r>
        <w:rPr>
          <w:u w:val="thick"/>
        </w:rPr>
        <w:t>Tuinaanleg</w:t>
      </w:r>
    </w:p>
    <w:p w14:paraId="43FC93E7" w14:textId="77777777" w:rsidR="00480277" w:rsidRDefault="006A54A8">
      <w:pPr>
        <w:pStyle w:val="Plattetekst"/>
        <w:spacing w:before="65"/>
        <w:jc w:val="both"/>
      </w:pPr>
      <w:r>
        <w:rPr>
          <w:w w:val="105"/>
        </w:rPr>
        <w:t>De gemeenschappelijke tuin wordt afgewerkt zoals voorzien door de architect.</w:t>
      </w:r>
    </w:p>
    <w:p w14:paraId="4BC2E8B9" w14:textId="77777777" w:rsidR="00480277" w:rsidRDefault="006A54A8">
      <w:pPr>
        <w:pStyle w:val="Plattetekst"/>
        <w:spacing w:before="14" w:line="252" w:lineRule="auto"/>
        <w:ind w:right="241"/>
        <w:jc w:val="both"/>
      </w:pPr>
      <w:r>
        <w:rPr>
          <w:w w:val="105"/>
        </w:rPr>
        <w:t>De private tuinen worden aangelegd door de promotor en dienen te worden onderhouden door de bewoner. De afwerking voorziet grasbezaaiing en een draadafsluiting tot 1,2 meter hoogte. Deze beschrijving heeft voorrang op 3D-afbeeldingen waarbij een haagjes kunnen worden gebruikt als afsluiting.</w:t>
      </w:r>
    </w:p>
    <w:p w14:paraId="0F66D8F4" w14:textId="77777777" w:rsidR="00480277" w:rsidRDefault="00480277">
      <w:pPr>
        <w:pStyle w:val="Plattetekst"/>
        <w:spacing w:before="6"/>
        <w:ind w:left="0"/>
        <w:rPr>
          <w:sz w:val="20"/>
        </w:rPr>
      </w:pPr>
    </w:p>
    <w:p w14:paraId="779DB0A6" w14:textId="77777777" w:rsidR="00480277" w:rsidRDefault="006A54A8">
      <w:pPr>
        <w:pStyle w:val="Kop2"/>
        <w:numPr>
          <w:ilvl w:val="1"/>
          <w:numId w:val="7"/>
        </w:numPr>
        <w:tabs>
          <w:tab w:val="left" w:pos="979"/>
        </w:tabs>
        <w:ind w:left="978" w:hanging="376"/>
        <w:rPr>
          <w:u w:val="none"/>
        </w:rPr>
      </w:pPr>
      <w:r>
        <w:rPr>
          <w:u w:val="thick"/>
        </w:rPr>
        <w:t>Ondergrondse</w:t>
      </w:r>
      <w:r>
        <w:rPr>
          <w:spacing w:val="-2"/>
          <w:u w:val="thick"/>
        </w:rPr>
        <w:t xml:space="preserve"> </w:t>
      </w:r>
      <w:r>
        <w:rPr>
          <w:u w:val="thick"/>
        </w:rPr>
        <w:t>gebouwenstructuur</w:t>
      </w:r>
    </w:p>
    <w:p w14:paraId="778ED05B" w14:textId="77777777" w:rsidR="00480277" w:rsidRDefault="006A54A8">
      <w:pPr>
        <w:pStyle w:val="Plattetekst"/>
        <w:spacing w:before="64" w:line="249" w:lineRule="auto"/>
        <w:ind w:right="238"/>
        <w:jc w:val="both"/>
      </w:pPr>
      <w:r>
        <w:rPr>
          <w:w w:val="105"/>
        </w:rPr>
        <w:t>Het gebouw wordt voorzien van een ondergrondse verdieping waar parkeerplaatsen en technische lokalen voorzien zijn.</w:t>
      </w:r>
    </w:p>
    <w:p w14:paraId="3CDC1D3C" w14:textId="77777777" w:rsidR="00480277" w:rsidRDefault="006A54A8">
      <w:pPr>
        <w:pStyle w:val="Plattetekst"/>
        <w:spacing w:before="7" w:line="252" w:lineRule="auto"/>
        <w:ind w:right="221"/>
        <w:jc w:val="both"/>
      </w:pPr>
      <w:r>
        <w:rPr>
          <w:w w:val="105"/>
        </w:rPr>
        <w:t>De</w:t>
      </w:r>
      <w:r>
        <w:rPr>
          <w:spacing w:val="-5"/>
          <w:w w:val="105"/>
        </w:rPr>
        <w:t xml:space="preserve"> </w:t>
      </w:r>
      <w:r>
        <w:rPr>
          <w:w w:val="105"/>
        </w:rPr>
        <w:t>wanden</w:t>
      </w:r>
      <w:r>
        <w:rPr>
          <w:spacing w:val="-5"/>
          <w:w w:val="105"/>
        </w:rPr>
        <w:t xml:space="preserve"> </w:t>
      </w:r>
      <w:r>
        <w:rPr>
          <w:w w:val="105"/>
        </w:rPr>
        <w:t>van</w:t>
      </w:r>
      <w:r>
        <w:rPr>
          <w:spacing w:val="-5"/>
          <w:w w:val="105"/>
        </w:rPr>
        <w:t xml:space="preserve"> </w:t>
      </w:r>
      <w:r>
        <w:rPr>
          <w:w w:val="105"/>
        </w:rPr>
        <w:t>de</w:t>
      </w:r>
      <w:r>
        <w:rPr>
          <w:spacing w:val="-7"/>
          <w:w w:val="105"/>
        </w:rPr>
        <w:t xml:space="preserve"> </w:t>
      </w:r>
      <w:r>
        <w:rPr>
          <w:w w:val="105"/>
        </w:rPr>
        <w:t>ondergrondse</w:t>
      </w:r>
      <w:r>
        <w:rPr>
          <w:spacing w:val="-5"/>
          <w:w w:val="105"/>
        </w:rPr>
        <w:t xml:space="preserve"> </w:t>
      </w:r>
      <w:r>
        <w:rPr>
          <w:w w:val="105"/>
        </w:rPr>
        <w:t>parking</w:t>
      </w:r>
      <w:r>
        <w:rPr>
          <w:spacing w:val="-5"/>
          <w:w w:val="105"/>
        </w:rPr>
        <w:t xml:space="preserve"> </w:t>
      </w:r>
      <w:r>
        <w:rPr>
          <w:w w:val="105"/>
        </w:rPr>
        <w:t>en</w:t>
      </w:r>
      <w:r>
        <w:rPr>
          <w:spacing w:val="-6"/>
          <w:w w:val="105"/>
        </w:rPr>
        <w:t xml:space="preserve"> </w:t>
      </w:r>
      <w:r>
        <w:rPr>
          <w:w w:val="105"/>
        </w:rPr>
        <w:t>kelder</w:t>
      </w:r>
      <w:r>
        <w:rPr>
          <w:spacing w:val="-6"/>
          <w:w w:val="105"/>
        </w:rPr>
        <w:t xml:space="preserve"> </w:t>
      </w:r>
      <w:r>
        <w:rPr>
          <w:w w:val="105"/>
        </w:rPr>
        <w:t>worden,</w:t>
      </w:r>
      <w:r>
        <w:rPr>
          <w:spacing w:val="-4"/>
          <w:w w:val="105"/>
        </w:rPr>
        <w:t xml:space="preserve"> </w:t>
      </w:r>
      <w:r>
        <w:rPr>
          <w:w w:val="105"/>
        </w:rPr>
        <w:t>afhankelijk</w:t>
      </w:r>
      <w:r>
        <w:rPr>
          <w:spacing w:val="-6"/>
          <w:w w:val="105"/>
        </w:rPr>
        <w:t xml:space="preserve"> </w:t>
      </w:r>
      <w:r>
        <w:rPr>
          <w:w w:val="105"/>
        </w:rPr>
        <w:t>van</w:t>
      </w:r>
      <w:r>
        <w:rPr>
          <w:spacing w:val="-7"/>
          <w:w w:val="105"/>
        </w:rPr>
        <w:t xml:space="preserve"> </w:t>
      </w:r>
      <w:r>
        <w:rPr>
          <w:w w:val="105"/>
        </w:rPr>
        <w:t>het</w:t>
      </w:r>
      <w:r>
        <w:rPr>
          <w:spacing w:val="-6"/>
          <w:w w:val="105"/>
        </w:rPr>
        <w:t xml:space="preserve"> </w:t>
      </w:r>
      <w:r>
        <w:rPr>
          <w:w w:val="105"/>
        </w:rPr>
        <w:t>gebruik,</w:t>
      </w:r>
      <w:r>
        <w:rPr>
          <w:spacing w:val="12"/>
          <w:w w:val="105"/>
        </w:rPr>
        <w:t xml:space="preserve"> </w:t>
      </w:r>
      <w:r>
        <w:rPr>
          <w:w w:val="105"/>
        </w:rPr>
        <w:t>uitgevoerd</w:t>
      </w:r>
      <w:r>
        <w:rPr>
          <w:spacing w:val="-7"/>
          <w:w w:val="105"/>
        </w:rPr>
        <w:t xml:space="preserve"> </w:t>
      </w:r>
      <w:r>
        <w:rPr>
          <w:w w:val="105"/>
        </w:rPr>
        <w:t>in</w:t>
      </w:r>
      <w:r>
        <w:rPr>
          <w:spacing w:val="-8"/>
          <w:w w:val="105"/>
        </w:rPr>
        <w:t xml:space="preserve"> </w:t>
      </w:r>
      <w:r>
        <w:rPr>
          <w:w w:val="105"/>
        </w:rPr>
        <w:t>ter</w:t>
      </w:r>
      <w:r>
        <w:rPr>
          <w:spacing w:val="-4"/>
          <w:w w:val="105"/>
        </w:rPr>
        <w:t xml:space="preserve"> </w:t>
      </w:r>
      <w:r>
        <w:rPr>
          <w:w w:val="105"/>
        </w:rPr>
        <w:t>plaatse gestort</w:t>
      </w:r>
      <w:r>
        <w:rPr>
          <w:spacing w:val="-7"/>
          <w:w w:val="105"/>
        </w:rPr>
        <w:t xml:space="preserve"> </w:t>
      </w:r>
      <w:r>
        <w:rPr>
          <w:w w:val="105"/>
        </w:rPr>
        <w:t>beton,</w:t>
      </w:r>
      <w:r>
        <w:rPr>
          <w:spacing w:val="-5"/>
          <w:w w:val="105"/>
        </w:rPr>
        <w:t xml:space="preserve"> </w:t>
      </w:r>
      <w:r>
        <w:rPr>
          <w:w w:val="105"/>
        </w:rPr>
        <w:t>prefab</w:t>
      </w:r>
      <w:r>
        <w:rPr>
          <w:spacing w:val="-6"/>
          <w:w w:val="105"/>
        </w:rPr>
        <w:t xml:space="preserve"> </w:t>
      </w:r>
      <w:r>
        <w:rPr>
          <w:w w:val="105"/>
        </w:rPr>
        <w:t>betonwanden</w:t>
      </w:r>
      <w:r>
        <w:rPr>
          <w:spacing w:val="-6"/>
          <w:w w:val="105"/>
        </w:rPr>
        <w:t xml:space="preserve"> </w:t>
      </w:r>
      <w:r>
        <w:rPr>
          <w:w w:val="105"/>
        </w:rPr>
        <w:t>of</w:t>
      </w:r>
      <w:r>
        <w:rPr>
          <w:spacing w:val="-6"/>
          <w:w w:val="105"/>
        </w:rPr>
        <w:t xml:space="preserve"> </w:t>
      </w:r>
      <w:r>
        <w:rPr>
          <w:w w:val="105"/>
        </w:rPr>
        <w:t>betonblokken</w:t>
      </w:r>
      <w:r>
        <w:rPr>
          <w:spacing w:val="-6"/>
          <w:w w:val="105"/>
        </w:rPr>
        <w:t xml:space="preserve"> </w:t>
      </w:r>
      <w:r>
        <w:rPr>
          <w:w w:val="105"/>
        </w:rPr>
        <w:t>achter</w:t>
      </w:r>
      <w:r>
        <w:rPr>
          <w:spacing w:val="-7"/>
          <w:w w:val="105"/>
        </w:rPr>
        <w:t xml:space="preserve"> </w:t>
      </w:r>
      <w:r>
        <w:rPr>
          <w:w w:val="105"/>
        </w:rPr>
        <w:t>de</w:t>
      </w:r>
      <w:r>
        <w:rPr>
          <w:spacing w:val="-6"/>
          <w:w w:val="105"/>
        </w:rPr>
        <w:t xml:space="preserve"> </w:t>
      </w:r>
      <w:r>
        <w:rPr>
          <w:w w:val="105"/>
        </w:rPr>
        <w:t>hand</w:t>
      </w:r>
      <w:r>
        <w:rPr>
          <w:spacing w:val="-5"/>
          <w:w w:val="105"/>
        </w:rPr>
        <w:t xml:space="preserve"> </w:t>
      </w:r>
      <w:r>
        <w:rPr>
          <w:w w:val="105"/>
        </w:rPr>
        <w:t>opgevoegd.</w:t>
      </w:r>
      <w:r>
        <w:rPr>
          <w:spacing w:val="-7"/>
          <w:w w:val="105"/>
        </w:rPr>
        <w:t xml:space="preserve"> </w:t>
      </w:r>
      <w:r>
        <w:rPr>
          <w:w w:val="105"/>
        </w:rPr>
        <w:t>De</w:t>
      </w:r>
      <w:r>
        <w:rPr>
          <w:spacing w:val="-8"/>
          <w:w w:val="105"/>
        </w:rPr>
        <w:t xml:space="preserve"> </w:t>
      </w:r>
      <w:r>
        <w:rPr>
          <w:w w:val="105"/>
        </w:rPr>
        <w:t>onderzijde</w:t>
      </w:r>
      <w:r>
        <w:rPr>
          <w:spacing w:val="-7"/>
          <w:w w:val="105"/>
        </w:rPr>
        <w:t xml:space="preserve"> </w:t>
      </w:r>
      <w:r>
        <w:rPr>
          <w:w w:val="105"/>
        </w:rPr>
        <w:t>van</w:t>
      </w:r>
      <w:r>
        <w:rPr>
          <w:spacing w:val="-6"/>
          <w:w w:val="105"/>
        </w:rPr>
        <w:t xml:space="preserve"> </w:t>
      </w:r>
      <w:r>
        <w:rPr>
          <w:w w:val="105"/>
        </w:rPr>
        <w:t>de</w:t>
      </w:r>
      <w:r>
        <w:rPr>
          <w:spacing w:val="-8"/>
          <w:w w:val="105"/>
        </w:rPr>
        <w:t xml:space="preserve"> </w:t>
      </w:r>
      <w:r>
        <w:rPr>
          <w:w w:val="105"/>
        </w:rPr>
        <w:t>platen</w:t>
      </w:r>
      <w:r>
        <w:rPr>
          <w:spacing w:val="-5"/>
          <w:w w:val="105"/>
        </w:rPr>
        <w:t xml:space="preserve"> </w:t>
      </w:r>
      <w:r>
        <w:rPr>
          <w:w w:val="105"/>
        </w:rPr>
        <w:t>van deze ondergrondse ruimte wordt niet voorzien van bepleistering en blijft ruw (het gebruikte materiaal beton blijft zichtbaar en werd als afwerking zo geconcipieerd). De vloer wordt uitgevoerd met een afgewerkte betonplaat (gepolijst</w:t>
      </w:r>
      <w:r>
        <w:rPr>
          <w:spacing w:val="2"/>
          <w:w w:val="105"/>
        </w:rPr>
        <w:t xml:space="preserve"> </w:t>
      </w:r>
      <w:r>
        <w:rPr>
          <w:w w:val="105"/>
        </w:rPr>
        <w:t>beton).</w:t>
      </w:r>
    </w:p>
    <w:p w14:paraId="635A491B" w14:textId="77777777" w:rsidR="00480277" w:rsidRDefault="00480277">
      <w:pPr>
        <w:spacing w:line="252" w:lineRule="auto"/>
        <w:jc w:val="both"/>
        <w:sectPr w:rsidR="00480277">
          <w:pgSz w:w="11920" w:h="16850"/>
          <w:pgMar w:top="940" w:right="680" w:bottom="920" w:left="760" w:header="720" w:footer="736" w:gutter="0"/>
          <w:cols w:space="708"/>
        </w:sectPr>
      </w:pPr>
    </w:p>
    <w:p w14:paraId="19B3877F" w14:textId="77777777" w:rsidR="00480277" w:rsidRDefault="00480277">
      <w:pPr>
        <w:pStyle w:val="Plattetekst"/>
        <w:ind w:left="0"/>
        <w:rPr>
          <w:sz w:val="25"/>
        </w:rPr>
      </w:pPr>
    </w:p>
    <w:p w14:paraId="1761E230" w14:textId="77777777" w:rsidR="00480277" w:rsidRDefault="006A54A8">
      <w:pPr>
        <w:pStyle w:val="Kop1"/>
        <w:numPr>
          <w:ilvl w:val="0"/>
          <w:numId w:val="7"/>
        </w:numPr>
        <w:tabs>
          <w:tab w:val="left" w:pos="2684"/>
          <w:tab w:val="left" w:pos="2685"/>
        </w:tabs>
        <w:ind w:left="2685" w:hanging="2192"/>
        <w:jc w:val="left"/>
      </w:pPr>
      <w:r>
        <w:t>Technische uitrusting van het</w:t>
      </w:r>
      <w:r>
        <w:rPr>
          <w:spacing w:val="37"/>
        </w:rPr>
        <w:t xml:space="preserve"> </w:t>
      </w:r>
      <w:r>
        <w:t>gebouw</w:t>
      </w:r>
    </w:p>
    <w:p w14:paraId="212F171E" w14:textId="77777777" w:rsidR="00480277" w:rsidRDefault="006A54A8">
      <w:pPr>
        <w:pStyle w:val="Kop2"/>
        <w:numPr>
          <w:ilvl w:val="1"/>
          <w:numId w:val="7"/>
        </w:numPr>
        <w:tabs>
          <w:tab w:val="left" w:pos="856"/>
        </w:tabs>
        <w:spacing w:before="246"/>
        <w:ind w:hanging="253"/>
        <w:rPr>
          <w:u w:val="none"/>
        </w:rPr>
      </w:pPr>
      <w:r>
        <w:rPr>
          <w:u w:val="thick"/>
        </w:rPr>
        <w:t>Nutsvoorzieningen</w:t>
      </w:r>
    </w:p>
    <w:p w14:paraId="26969EE9" w14:textId="77777777" w:rsidR="00480277" w:rsidRDefault="006A54A8">
      <w:pPr>
        <w:pStyle w:val="Plattetekst"/>
        <w:spacing w:before="67" w:line="252" w:lineRule="auto"/>
        <w:ind w:right="222"/>
        <w:jc w:val="both"/>
      </w:pPr>
      <w:r>
        <w:rPr>
          <w:w w:val="105"/>
        </w:rPr>
        <w:t xml:space="preserve">Iedere woning beschikt over individuele gebruiksmeters voor water, gas en elektriciteit. Deze worden opgesteld in het daartoe voorziene </w:t>
      </w:r>
      <w:proofErr w:type="spellStart"/>
      <w:r>
        <w:rPr>
          <w:w w:val="105"/>
        </w:rPr>
        <w:t>tellerlokaal</w:t>
      </w:r>
      <w:proofErr w:type="spellEnd"/>
      <w:r>
        <w:rPr>
          <w:w w:val="105"/>
        </w:rPr>
        <w:t>. Daar worden tevens de aansluitingen voorzien voor telefoon - en TV- kabeldistributie (Telenet en Belgacom worden binnengebracht zodat de keuze van leverancier kan worden gemaakt).</w:t>
      </w:r>
    </w:p>
    <w:p w14:paraId="7B5B0F48" w14:textId="77777777" w:rsidR="00480277" w:rsidRDefault="006A54A8">
      <w:pPr>
        <w:pStyle w:val="Plattetekst"/>
        <w:spacing w:line="252" w:lineRule="auto"/>
        <w:ind w:right="233"/>
        <w:jc w:val="both"/>
      </w:pPr>
      <w:r>
        <w:rPr>
          <w:w w:val="105"/>
        </w:rPr>
        <w:t>De aansluitingskosten voor deze nutsvoorzieningen zijn niet in de koopsom inbegrepen. De werkelijke kosten zoals</w:t>
      </w:r>
      <w:r>
        <w:rPr>
          <w:spacing w:val="-9"/>
          <w:w w:val="105"/>
        </w:rPr>
        <w:t xml:space="preserve"> </w:t>
      </w:r>
      <w:r>
        <w:rPr>
          <w:w w:val="105"/>
        </w:rPr>
        <w:t>aangerekend</w:t>
      </w:r>
      <w:r>
        <w:rPr>
          <w:spacing w:val="-7"/>
          <w:w w:val="105"/>
        </w:rPr>
        <w:t xml:space="preserve"> </w:t>
      </w:r>
      <w:r>
        <w:rPr>
          <w:w w:val="105"/>
        </w:rPr>
        <w:t>door</w:t>
      </w:r>
      <w:r>
        <w:rPr>
          <w:spacing w:val="-6"/>
          <w:w w:val="105"/>
        </w:rPr>
        <w:t xml:space="preserve"> </w:t>
      </w:r>
      <w:r>
        <w:rPr>
          <w:w w:val="105"/>
        </w:rPr>
        <w:t>aannemers,</w:t>
      </w:r>
      <w:r>
        <w:rPr>
          <w:spacing w:val="-6"/>
          <w:w w:val="105"/>
        </w:rPr>
        <w:t xml:space="preserve"> </w:t>
      </w:r>
      <w:r>
        <w:rPr>
          <w:spacing w:val="2"/>
          <w:w w:val="105"/>
        </w:rPr>
        <w:t>energie-</w:t>
      </w:r>
      <w:r>
        <w:rPr>
          <w:spacing w:val="-8"/>
          <w:w w:val="105"/>
        </w:rPr>
        <w:t xml:space="preserve"> </w:t>
      </w:r>
      <w:r>
        <w:rPr>
          <w:w w:val="105"/>
        </w:rPr>
        <w:t>of</w:t>
      </w:r>
      <w:r>
        <w:rPr>
          <w:spacing w:val="-8"/>
          <w:w w:val="105"/>
        </w:rPr>
        <w:t xml:space="preserve"> </w:t>
      </w:r>
      <w:r>
        <w:rPr>
          <w:w w:val="105"/>
        </w:rPr>
        <w:t>nutsmaatschappijen</w:t>
      </w:r>
      <w:r>
        <w:rPr>
          <w:spacing w:val="-9"/>
          <w:w w:val="105"/>
        </w:rPr>
        <w:t xml:space="preserve"> </w:t>
      </w:r>
      <w:r>
        <w:rPr>
          <w:w w:val="105"/>
        </w:rPr>
        <w:t>worden</w:t>
      </w:r>
      <w:r>
        <w:rPr>
          <w:spacing w:val="-7"/>
          <w:w w:val="105"/>
        </w:rPr>
        <w:t xml:space="preserve"> </w:t>
      </w:r>
      <w:r>
        <w:rPr>
          <w:w w:val="105"/>
        </w:rPr>
        <w:t>doorgerekend.</w:t>
      </w:r>
      <w:r>
        <w:rPr>
          <w:spacing w:val="-9"/>
          <w:w w:val="105"/>
        </w:rPr>
        <w:t xml:space="preserve"> </w:t>
      </w:r>
      <w:r>
        <w:rPr>
          <w:w w:val="105"/>
        </w:rPr>
        <w:t>Alle</w:t>
      </w:r>
      <w:r>
        <w:rPr>
          <w:spacing w:val="-9"/>
          <w:w w:val="105"/>
        </w:rPr>
        <w:t xml:space="preserve"> </w:t>
      </w:r>
      <w:r>
        <w:rPr>
          <w:w w:val="105"/>
        </w:rPr>
        <w:t>kosten</w:t>
      </w:r>
      <w:r>
        <w:rPr>
          <w:spacing w:val="-9"/>
          <w:w w:val="105"/>
        </w:rPr>
        <w:t xml:space="preserve"> </w:t>
      </w:r>
      <w:r>
        <w:rPr>
          <w:w w:val="105"/>
        </w:rPr>
        <w:t>voor</w:t>
      </w:r>
      <w:r>
        <w:rPr>
          <w:spacing w:val="-6"/>
          <w:w w:val="105"/>
        </w:rPr>
        <w:t xml:space="preserve"> </w:t>
      </w:r>
      <w:r>
        <w:rPr>
          <w:w w:val="105"/>
        </w:rPr>
        <w:t>het aanleggen van tracés, doorboringen en invoerbochten en andere voorbereidende werken worden eveneens doorgerekend aan de</w:t>
      </w:r>
      <w:r>
        <w:rPr>
          <w:spacing w:val="13"/>
          <w:w w:val="105"/>
        </w:rPr>
        <w:t xml:space="preserve"> </w:t>
      </w:r>
      <w:r>
        <w:rPr>
          <w:w w:val="105"/>
        </w:rPr>
        <w:t>kopers.</w:t>
      </w:r>
    </w:p>
    <w:p w14:paraId="6F6637A9" w14:textId="77777777" w:rsidR="00480277" w:rsidRDefault="00480277">
      <w:pPr>
        <w:pStyle w:val="Plattetekst"/>
        <w:spacing w:before="6"/>
        <w:ind w:left="0"/>
        <w:rPr>
          <w:sz w:val="20"/>
        </w:rPr>
      </w:pPr>
    </w:p>
    <w:p w14:paraId="3F724DFF" w14:textId="77777777" w:rsidR="00480277" w:rsidRDefault="006A54A8">
      <w:pPr>
        <w:pStyle w:val="Kop2"/>
        <w:numPr>
          <w:ilvl w:val="1"/>
          <w:numId w:val="7"/>
        </w:numPr>
        <w:tabs>
          <w:tab w:val="left" w:pos="856"/>
        </w:tabs>
        <w:spacing w:before="1"/>
        <w:ind w:hanging="253"/>
        <w:rPr>
          <w:u w:val="none"/>
        </w:rPr>
      </w:pPr>
      <w:r>
        <w:rPr>
          <w:u w:val="thick"/>
        </w:rPr>
        <w:t>Sanitaire</w:t>
      </w:r>
      <w:r>
        <w:rPr>
          <w:spacing w:val="-3"/>
          <w:u w:val="thick"/>
        </w:rPr>
        <w:t xml:space="preserve"> </w:t>
      </w:r>
      <w:r>
        <w:rPr>
          <w:u w:val="thick"/>
        </w:rPr>
        <w:t>installatie</w:t>
      </w:r>
    </w:p>
    <w:p w14:paraId="1F27165E" w14:textId="77777777" w:rsidR="00480277" w:rsidRDefault="00480277">
      <w:pPr>
        <w:pStyle w:val="Plattetekst"/>
        <w:spacing w:before="8"/>
        <w:ind w:left="0"/>
        <w:rPr>
          <w:rFonts w:ascii="Calibri"/>
          <w:b/>
          <w:sz w:val="11"/>
        </w:rPr>
      </w:pPr>
    </w:p>
    <w:p w14:paraId="3991C8C0" w14:textId="77777777" w:rsidR="00480277" w:rsidRDefault="006A54A8">
      <w:pPr>
        <w:pStyle w:val="Kop3"/>
        <w:spacing w:before="99"/>
      </w:pPr>
      <w:r>
        <w:rPr>
          <w:w w:val="105"/>
        </w:rPr>
        <w:t>Waterleidingen</w:t>
      </w:r>
    </w:p>
    <w:p w14:paraId="28CF34DC" w14:textId="77777777" w:rsidR="00480277" w:rsidRDefault="006A54A8">
      <w:pPr>
        <w:pStyle w:val="Plattetekst"/>
        <w:spacing w:before="73" w:line="252" w:lineRule="auto"/>
        <w:ind w:right="235"/>
        <w:jc w:val="both"/>
      </w:pPr>
      <w:r>
        <w:rPr>
          <w:w w:val="105"/>
        </w:rPr>
        <w:t>De</w:t>
      </w:r>
      <w:r>
        <w:rPr>
          <w:spacing w:val="-14"/>
          <w:w w:val="105"/>
        </w:rPr>
        <w:t xml:space="preserve"> </w:t>
      </w:r>
      <w:proofErr w:type="spellStart"/>
      <w:r>
        <w:rPr>
          <w:w w:val="105"/>
        </w:rPr>
        <w:t>koudwaterleidingen</w:t>
      </w:r>
      <w:proofErr w:type="spellEnd"/>
      <w:r>
        <w:rPr>
          <w:spacing w:val="-10"/>
          <w:w w:val="105"/>
        </w:rPr>
        <w:t xml:space="preserve"> </w:t>
      </w:r>
      <w:r>
        <w:rPr>
          <w:w w:val="105"/>
        </w:rPr>
        <w:t>zullen</w:t>
      </w:r>
      <w:r>
        <w:rPr>
          <w:spacing w:val="-11"/>
          <w:w w:val="105"/>
        </w:rPr>
        <w:t xml:space="preserve"> </w:t>
      </w:r>
      <w:r>
        <w:rPr>
          <w:w w:val="105"/>
        </w:rPr>
        <w:t>uitgevoerd</w:t>
      </w:r>
      <w:r>
        <w:rPr>
          <w:spacing w:val="-12"/>
          <w:w w:val="105"/>
        </w:rPr>
        <w:t xml:space="preserve"> </w:t>
      </w:r>
      <w:r>
        <w:rPr>
          <w:w w:val="105"/>
        </w:rPr>
        <w:t>worden</w:t>
      </w:r>
      <w:r>
        <w:rPr>
          <w:spacing w:val="-14"/>
          <w:w w:val="105"/>
        </w:rPr>
        <w:t xml:space="preserve"> </w:t>
      </w:r>
      <w:r>
        <w:rPr>
          <w:w w:val="105"/>
        </w:rPr>
        <w:t>in</w:t>
      </w:r>
      <w:r>
        <w:rPr>
          <w:spacing w:val="-12"/>
          <w:w w:val="105"/>
        </w:rPr>
        <w:t xml:space="preserve"> </w:t>
      </w:r>
      <w:r>
        <w:rPr>
          <w:w w:val="105"/>
        </w:rPr>
        <w:t>beschermde</w:t>
      </w:r>
      <w:r>
        <w:rPr>
          <w:spacing w:val="-11"/>
          <w:w w:val="105"/>
        </w:rPr>
        <w:t xml:space="preserve"> </w:t>
      </w:r>
      <w:r>
        <w:rPr>
          <w:w w:val="105"/>
        </w:rPr>
        <w:t>koperleidingen</w:t>
      </w:r>
      <w:r>
        <w:rPr>
          <w:spacing w:val="-10"/>
          <w:w w:val="105"/>
        </w:rPr>
        <w:t xml:space="preserve"> </w:t>
      </w:r>
      <w:r>
        <w:rPr>
          <w:w w:val="105"/>
        </w:rPr>
        <w:t>(WICU)</w:t>
      </w:r>
      <w:r>
        <w:rPr>
          <w:spacing w:val="-11"/>
          <w:w w:val="105"/>
        </w:rPr>
        <w:t xml:space="preserve"> </w:t>
      </w:r>
      <w:r>
        <w:rPr>
          <w:w w:val="105"/>
        </w:rPr>
        <w:t>of</w:t>
      </w:r>
      <w:r>
        <w:rPr>
          <w:spacing w:val="-12"/>
          <w:w w:val="105"/>
        </w:rPr>
        <w:t xml:space="preserve"> </w:t>
      </w:r>
      <w:r>
        <w:rPr>
          <w:w w:val="105"/>
        </w:rPr>
        <w:t>kunststofleidingen</w:t>
      </w:r>
      <w:r>
        <w:rPr>
          <w:spacing w:val="-10"/>
          <w:w w:val="105"/>
        </w:rPr>
        <w:t xml:space="preserve"> </w:t>
      </w:r>
      <w:r>
        <w:rPr>
          <w:w w:val="105"/>
        </w:rPr>
        <w:t>met aangepaste</w:t>
      </w:r>
      <w:r>
        <w:rPr>
          <w:spacing w:val="-10"/>
          <w:w w:val="105"/>
        </w:rPr>
        <w:t xml:space="preserve"> </w:t>
      </w:r>
      <w:r>
        <w:rPr>
          <w:w w:val="105"/>
        </w:rPr>
        <w:t>diameters,</w:t>
      </w:r>
      <w:r>
        <w:rPr>
          <w:spacing w:val="-14"/>
          <w:w w:val="105"/>
        </w:rPr>
        <w:t xml:space="preserve"> </w:t>
      </w:r>
      <w:r>
        <w:rPr>
          <w:w w:val="105"/>
        </w:rPr>
        <w:t>inbegrepen</w:t>
      </w:r>
      <w:r>
        <w:rPr>
          <w:spacing w:val="-10"/>
          <w:w w:val="105"/>
        </w:rPr>
        <w:t xml:space="preserve"> </w:t>
      </w:r>
      <w:r>
        <w:rPr>
          <w:w w:val="105"/>
        </w:rPr>
        <w:t>alle</w:t>
      </w:r>
      <w:r>
        <w:rPr>
          <w:spacing w:val="-11"/>
          <w:w w:val="105"/>
        </w:rPr>
        <w:t xml:space="preserve"> </w:t>
      </w:r>
      <w:r>
        <w:rPr>
          <w:w w:val="105"/>
        </w:rPr>
        <w:t>nodige</w:t>
      </w:r>
      <w:r>
        <w:rPr>
          <w:spacing w:val="-10"/>
          <w:w w:val="105"/>
        </w:rPr>
        <w:t xml:space="preserve"> </w:t>
      </w:r>
      <w:r>
        <w:rPr>
          <w:w w:val="105"/>
        </w:rPr>
        <w:t>hulpstukken.</w:t>
      </w:r>
      <w:r>
        <w:rPr>
          <w:spacing w:val="-11"/>
          <w:w w:val="105"/>
        </w:rPr>
        <w:t xml:space="preserve"> </w:t>
      </w:r>
      <w:r>
        <w:rPr>
          <w:w w:val="105"/>
        </w:rPr>
        <w:t>De</w:t>
      </w:r>
      <w:r>
        <w:rPr>
          <w:spacing w:val="-15"/>
          <w:w w:val="105"/>
        </w:rPr>
        <w:t xml:space="preserve"> </w:t>
      </w:r>
      <w:r>
        <w:rPr>
          <w:w w:val="105"/>
        </w:rPr>
        <w:t>installatie</w:t>
      </w:r>
      <w:r>
        <w:rPr>
          <w:spacing w:val="-11"/>
          <w:w w:val="105"/>
        </w:rPr>
        <w:t xml:space="preserve"> </w:t>
      </w:r>
      <w:r>
        <w:rPr>
          <w:w w:val="105"/>
        </w:rPr>
        <w:t>omvat</w:t>
      </w:r>
      <w:r>
        <w:rPr>
          <w:spacing w:val="-11"/>
          <w:w w:val="105"/>
        </w:rPr>
        <w:t xml:space="preserve"> </w:t>
      </w:r>
      <w:r>
        <w:rPr>
          <w:w w:val="105"/>
        </w:rPr>
        <w:t>de</w:t>
      </w:r>
      <w:r>
        <w:rPr>
          <w:spacing w:val="-10"/>
          <w:w w:val="105"/>
        </w:rPr>
        <w:t xml:space="preserve"> </w:t>
      </w:r>
      <w:r>
        <w:rPr>
          <w:w w:val="105"/>
        </w:rPr>
        <w:t>leidingen</w:t>
      </w:r>
      <w:r>
        <w:rPr>
          <w:spacing w:val="-13"/>
          <w:w w:val="105"/>
        </w:rPr>
        <w:t xml:space="preserve"> </w:t>
      </w:r>
      <w:r>
        <w:rPr>
          <w:w w:val="105"/>
        </w:rPr>
        <w:t>vanaf</w:t>
      </w:r>
      <w:r>
        <w:rPr>
          <w:spacing w:val="-10"/>
          <w:w w:val="105"/>
        </w:rPr>
        <w:t xml:space="preserve"> </w:t>
      </w:r>
      <w:r>
        <w:rPr>
          <w:w w:val="105"/>
        </w:rPr>
        <w:t>de</w:t>
      </w:r>
      <w:r>
        <w:rPr>
          <w:spacing w:val="-13"/>
          <w:w w:val="105"/>
        </w:rPr>
        <w:t xml:space="preserve"> </w:t>
      </w:r>
      <w:r>
        <w:rPr>
          <w:w w:val="105"/>
        </w:rPr>
        <w:t>individuele teller tot bij de volgende</w:t>
      </w:r>
      <w:r>
        <w:rPr>
          <w:spacing w:val="4"/>
          <w:w w:val="105"/>
        </w:rPr>
        <w:t xml:space="preserve"> </w:t>
      </w:r>
      <w:r>
        <w:rPr>
          <w:w w:val="105"/>
        </w:rPr>
        <w:t>aftappunten:</w:t>
      </w:r>
    </w:p>
    <w:p w14:paraId="302B9DDC" w14:textId="77777777" w:rsidR="00480277" w:rsidRDefault="006A54A8">
      <w:pPr>
        <w:pStyle w:val="Lijstalinea"/>
        <w:numPr>
          <w:ilvl w:val="0"/>
          <w:numId w:val="5"/>
        </w:numPr>
        <w:tabs>
          <w:tab w:val="left" w:pos="1037"/>
          <w:tab w:val="left" w:pos="1039"/>
        </w:tabs>
        <w:spacing w:line="221" w:lineRule="exact"/>
        <w:ind w:hanging="364"/>
        <w:rPr>
          <w:sz w:val="19"/>
        </w:rPr>
      </w:pPr>
      <w:r>
        <w:rPr>
          <w:w w:val="105"/>
          <w:sz w:val="19"/>
        </w:rPr>
        <w:t>handwasbakje en closet in</w:t>
      </w:r>
      <w:r>
        <w:rPr>
          <w:spacing w:val="11"/>
          <w:w w:val="105"/>
          <w:sz w:val="19"/>
        </w:rPr>
        <w:t xml:space="preserve"> </w:t>
      </w:r>
      <w:r>
        <w:rPr>
          <w:spacing w:val="3"/>
          <w:w w:val="105"/>
          <w:sz w:val="19"/>
        </w:rPr>
        <w:t>wc</w:t>
      </w:r>
    </w:p>
    <w:p w14:paraId="1453D4C5" w14:textId="77777777" w:rsidR="00480277" w:rsidRDefault="006A54A8">
      <w:pPr>
        <w:pStyle w:val="Lijstalinea"/>
        <w:numPr>
          <w:ilvl w:val="0"/>
          <w:numId w:val="5"/>
        </w:numPr>
        <w:tabs>
          <w:tab w:val="left" w:pos="1037"/>
          <w:tab w:val="left" w:pos="1039"/>
        </w:tabs>
        <w:spacing w:line="228" w:lineRule="exact"/>
        <w:ind w:hanging="364"/>
        <w:rPr>
          <w:sz w:val="19"/>
        </w:rPr>
      </w:pPr>
      <w:r>
        <w:rPr>
          <w:w w:val="105"/>
          <w:sz w:val="19"/>
        </w:rPr>
        <w:t xml:space="preserve">spoeltafel en </w:t>
      </w:r>
      <w:proofErr w:type="spellStart"/>
      <w:r>
        <w:rPr>
          <w:w w:val="105"/>
          <w:sz w:val="19"/>
        </w:rPr>
        <w:t>vaatwas</w:t>
      </w:r>
      <w:proofErr w:type="spellEnd"/>
      <w:r>
        <w:rPr>
          <w:w w:val="105"/>
          <w:sz w:val="19"/>
        </w:rPr>
        <w:t xml:space="preserve"> in de</w:t>
      </w:r>
      <w:r>
        <w:rPr>
          <w:spacing w:val="19"/>
          <w:w w:val="105"/>
          <w:sz w:val="19"/>
        </w:rPr>
        <w:t xml:space="preserve"> </w:t>
      </w:r>
      <w:r>
        <w:rPr>
          <w:w w:val="105"/>
          <w:sz w:val="19"/>
        </w:rPr>
        <w:t>keuken</w:t>
      </w:r>
    </w:p>
    <w:p w14:paraId="6F1646DB" w14:textId="77777777" w:rsidR="00480277" w:rsidRDefault="006A54A8">
      <w:pPr>
        <w:pStyle w:val="Lijstalinea"/>
        <w:numPr>
          <w:ilvl w:val="0"/>
          <w:numId w:val="5"/>
        </w:numPr>
        <w:tabs>
          <w:tab w:val="left" w:pos="1037"/>
          <w:tab w:val="left" w:pos="1039"/>
        </w:tabs>
        <w:spacing w:line="230" w:lineRule="exact"/>
        <w:ind w:hanging="364"/>
        <w:rPr>
          <w:sz w:val="19"/>
        </w:rPr>
      </w:pPr>
      <w:r>
        <w:rPr>
          <w:w w:val="105"/>
          <w:sz w:val="19"/>
        </w:rPr>
        <w:t xml:space="preserve">de sanitaire toestellen in de badkamer </w:t>
      </w:r>
      <w:r>
        <w:rPr>
          <w:spacing w:val="2"/>
          <w:w w:val="105"/>
          <w:sz w:val="19"/>
        </w:rPr>
        <w:t>en/of</w:t>
      </w:r>
      <w:r>
        <w:rPr>
          <w:spacing w:val="11"/>
          <w:w w:val="105"/>
          <w:sz w:val="19"/>
        </w:rPr>
        <w:t xml:space="preserve"> </w:t>
      </w:r>
      <w:r>
        <w:rPr>
          <w:w w:val="105"/>
          <w:sz w:val="19"/>
        </w:rPr>
        <w:t>douche</w:t>
      </w:r>
    </w:p>
    <w:p w14:paraId="44A92FBA" w14:textId="77777777" w:rsidR="00480277" w:rsidRDefault="006A54A8">
      <w:pPr>
        <w:pStyle w:val="Lijstalinea"/>
        <w:numPr>
          <w:ilvl w:val="0"/>
          <w:numId w:val="5"/>
        </w:numPr>
        <w:tabs>
          <w:tab w:val="left" w:pos="1037"/>
          <w:tab w:val="left" w:pos="1039"/>
        </w:tabs>
        <w:ind w:hanging="364"/>
        <w:rPr>
          <w:sz w:val="19"/>
        </w:rPr>
      </w:pPr>
      <w:r>
        <w:rPr>
          <w:w w:val="105"/>
          <w:sz w:val="19"/>
        </w:rPr>
        <w:t>wasautomaat en</w:t>
      </w:r>
      <w:r>
        <w:rPr>
          <w:spacing w:val="8"/>
          <w:w w:val="105"/>
          <w:sz w:val="19"/>
        </w:rPr>
        <w:t xml:space="preserve"> </w:t>
      </w:r>
      <w:proofErr w:type="spellStart"/>
      <w:r>
        <w:rPr>
          <w:w w:val="105"/>
          <w:sz w:val="19"/>
        </w:rPr>
        <w:t>c.v.</w:t>
      </w:r>
      <w:proofErr w:type="spellEnd"/>
      <w:r>
        <w:rPr>
          <w:w w:val="105"/>
          <w:sz w:val="19"/>
        </w:rPr>
        <w:t>-ketel.</w:t>
      </w:r>
    </w:p>
    <w:p w14:paraId="2998C944" w14:textId="77777777" w:rsidR="00480277" w:rsidRDefault="006A54A8">
      <w:pPr>
        <w:pStyle w:val="Plattetekst"/>
        <w:spacing w:before="15"/>
      </w:pPr>
      <w:r>
        <w:rPr>
          <w:w w:val="105"/>
        </w:rPr>
        <w:t>Eventuele collectoren worden zichtbaar opgesteld in de berging/</w:t>
      </w:r>
      <w:proofErr w:type="spellStart"/>
      <w:r>
        <w:rPr>
          <w:w w:val="105"/>
        </w:rPr>
        <w:t>c.v.</w:t>
      </w:r>
      <w:proofErr w:type="spellEnd"/>
      <w:r>
        <w:rPr>
          <w:w w:val="105"/>
        </w:rPr>
        <w:t>-ruimte.</w:t>
      </w:r>
    </w:p>
    <w:p w14:paraId="656DEF3F" w14:textId="77777777" w:rsidR="00480277" w:rsidRDefault="006A54A8">
      <w:pPr>
        <w:pStyle w:val="Plattetekst"/>
        <w:spacing w:before="12" w:line="244" w:lineRule="auto"/>
        <w:ind w:right="1003"/>
      </w:pPr>
      <w:r>
        <w:rPr>
          <w:w w:val="105"/>
        </w:rPr>
        <w:t xml:space="preserve">De warmwaterleidingen worden uitgevoerd in dezelfde materialen als de </w:t>
      </w:r>
      <w:proofErr w:type="spellStart"/>
      <w:r>
        <w:rPr>
          <w:w w:val="105"/>
        </w:rPr>
        <w:t>koudwaterleidingen</w:t>
      </w:r>
      <w:proofErr w:type="spellEnd"/>
      <w:r>
        <w:rPr>
          <w:w w:val="105"/>
        </w:rPr>
        <w:t xml:space="preserve"> en worden voorzien vanaf de cv-combiketel naar volgende aftappunten:</w:t>
      </w:r>
    </w:p>
    <w:p w14:paraId="458030E8" w14:textId="77777777" w:rsidR="00480277" w:rsidRDefault="006A54A8">
      <w:pPr>
        <w:pStyle w:val="Lijstalinea"/>
        <w:numPr>
          <w:ilvl w:val="0"/>
          <w:numId w:val="5"/>
        </w:numPr>
        <w:tabs>
          <w:tab w:val="left" w:pos="1037"/>
          <w:tab w:val="left" w:pos="1039"/>
        </w:tabs>
        <w:spacing w:line="225" w:lineRule="exact"/>
        <w:ind w:hanging="364"/>
        <w:rPr>
          <w:sz w:val="19"/>
        </w:rPr>
      </w:pPr>
      <w:r>
        <w:rPr>
          <w:w w:val="105"/>
          <w:sz w:val="19"/>
        </w:rPr>
        <w:t>spoeltafel in de</w:t>
      </w:r>
      <w:r>
        <w:rPr>
          <w:spacing w:val="6"/>
          <w:w w:val="105"/>
          <w:sz w:val="19"/>
        </w:rPr>
        <w:t xml:space="preserve"> </w:t>
      </w:r>
      <w:r>
        <w:rPr>
          <w:w w:val="105"/>
          <w:sz w:val="19"/>
        </w:rPr>
        <w:t>keuken</w:t>
      </w:r>
    </w:p>
    <w:p w14:paraId="61E11922" w14:textId="77777777" w:rsidR="00480277" w:rsidRDefault="006A54A8">
      <w:pPr>
        <w:pStyle w:val="Lijstalinea"/>
        <w:numPr>
          <w:ilvl w:val="0"/>
          <w:numId w:val="5"/>
        </w:numPr>
        <w:tabs>
          <w:tab w:val="left" w:pos="1037"/>
          <w:tab w:val="left" w:pos="1039"/>
        </w:tabs>
        <w:spacing w:line="232" w:lineRule="exact"/>
        <w:ind w:hanging="364"/>
        <w:rPr>
          <w:sz w:val="19"/>
        </w:rPr>
      </w:pPr>
      <w:r>
        <w:rPr>
          <w:w w:val="105"/>
          <w:sz w:val="19"/>
        </w:rPr>
        <w:t>de sanitaire toestellen in de badkamer en/of</w:t>
      </w:r>
      <w:r>
        <w:rPr>
          <w:spacing w:val="18"/>
          <w:w w:val="105"/>
          <w:sz w:val="19"/>
        </w:rPr>
        <w:t xml:space="preserve"> </w:t>
      </w:r>
      <w:r>
        <w:rPr>
          <w:w w:val="105"/>
          <w:sz w:val="19"/>
        </w:rPr>
        <w:t>douche</w:t>
      </w:r>
    </w:p>
    <w:p w14:paraId="138E19ED" w14:textId="77777777" w:rsidR="00480277" w:rsidRDefault="00480277">
      <w:pPr>
        <w:pStyle w:val="Plattetekst"/>
        <w:spacing w:before="5"/>
        <w:ind w:left="0"/>
        <w:rPr>
          <w:sz w:val="22"/>
        </w:rPr>
      </w:pPr>
    </w:p>
    <w:p w14:paraId="4D855424" w14:textId="77777777" w:rsidR="00480277" w:rsidRDefault="006A54A8">
      <w:pPr>
        <w:pStyle w:val="Kop3"/>
      </w:pPr>
      <w:r>
        <w:rPr>
          <w:w w:val="105"/>
        </w:rPr>
        <w:t>Afvoerleidingen</w:t>
      </w:r>
    </w:p>
    <w:p w14:paraId="0EF9C804" w14:textId="77777777" w:rsidR="00480277" w:rsidRDefault="006A54A8">
      <w:pPr>
        <w:pStyle w:val="Plattetekst"/>
        <w:spacing w:before="72" w:line="244" w:lineRule="auto"/>
        <w:ind w:right="271"/>
      </w:pPr>
      <w:r>
        <w:rPr>
          <w:w w:val="105"/>
        </w:rPr>
        <w:t>Deze worden uitgevoerd in hittebestendige kunststofleidingen met aangepaste diameters. Zij worden aangelegd vanaf:</w:t>
      </w:r>
    </w:p>
    <w:p w14:paraId="1F7AFA40" w14:textId="77777777" w:rsidR="00480277" w:rsidRDefault="006A54A8">
      <w:pPr>
        <w:pStyle w:val="Lijstalinea"/>
        <w:numPr>
          <w:ilvl w:val="0"/>
          <w:numId w:val="5"/>
        </w:numPr>
        <w:tabs>
          <w:tab w:val="left" w:pos="1037"/>
          <w:tab w:val="left" w:pos="1039"/>
        </w:tabs>
        <w:spacing w:line="224" w:lineRule="exact"/>
        <w:ind w:hanging="364"/>
        <w:rPr>
          <w:sz w:val="19"/>
        </w:rPr>
      </w:pPr>
      <w:r>
        <w:rPr>
          <w:w w:val="105"/>
          <w:sz w:val="19"/>
        </w:rPr>
        <w:t>handwasbakje en closet in</w:t>
      </w:r>
      <w:r>
        <w:rPr>
          <w:spacing w:val="11"/>
          <w:w w:val="105"/>
          <w:sz w:val="19"/>
        </w:rPr>
        <w:t xml:space="preserve"> </w:t>
      </w:r>
      <w:r>
        <w:rPr>
          <w:spacing w:val="3"/>
          <w:w w:val="105"/>
          <w:sz w:val="19"/>
        </w:rPr>
        <w:t>wc</w:t>
      </w:r>
    </w:p>
    <w:p w14:paraId="4BDF36F3" w14:textId="77777777" w:rsidR="00480277" w:rsidRDefault="006A54A8">
      <w:pPr>
        <w:pStyle w:val="Lijstalinea"/>
        <w:numPr>
          <w:ilvl w:val="0"/>
          <w:numId w:val="5"/>
        </w:numPr>
        <w:tabs>
          <w:tab w:val="left" w:pos="1037"/>
          <w:tab w:val="left" w:pos="1039"/>
        </w:tabs>
        <w:spacing w:line="229" w:lineRule="exact"/>
        <w:ind w:hanging="364"/>
        <w:rPr>
          <w:sz w:val="19"/>
        </w:rPr>
      </w:pPr>
      <w:r>
        <w:rPr>
          <w:w w:val="105"/>
          <w:sz w:val="19"/>
        </w:rPr>
        <w:t>de sanitaire toestellen in de badkamer en/of</w:t>
      </w:r>
      <w:r>
        <w:rPr>
          <w:spacing w:val="18"/>
          <w:w w:val="105"/>
          <w:sz w:val="19"/>
        </w:rPr>
        <w:t xml:space="preserve"> </w:t>
      </w:r>
      <w:r>
        <w:rPr>
          <w:w w:val="105"/>
          <w:sz w:val="19"/>
        </w:rPr>
        <w:t>douche</w:t>
      </w:r>
    </w:p>
    <w:p w14:paraId="4D4BEFFA" w14:textId="77777777" w:rsidR="00480277" w:rsidRDefault="006A54A8">
      <w:pPr>
        <w:pStyle w:val="Lijstalinea"/>
        <w:numPr>
          <w:ilvl w:val="0"/>
          <w:numId w:val="5"/>
        </w:numPr>
        <w:tabs>
          <w:tab w:val="left" w:pos="1037"/>
          <w:tab w:val="left" w:pos="1039"/>
        </w:tabs>
        <w:spacing w:line="230" w:lineRule="exact"/>
        <w:ind w:hanging="364"/>
        <w:rPr>
          <w:sz w:val="19"/>
        </w:rPr>
      </w:pPr>
      <w:r>
        <w:rPr>
          <w:w w:val="105"/>
          <w:sz w:val="19"/>
        </w:rPr>
        <w:t xml:space="preserve">spoeltafel en </w:t>
      </w:r>
      <w:proofErr w:type="spellStart"/>
      <w:r>
        <w:rPr>
          <w:w w:val="105"/>
          <w:sz w:val="19"/>
        </w:rPr>
        <w:t>vaatwas</w:t>
      </w:r>
      <w:proofErr w:type="spellEnd"/>
      <w:r>
        <w:rPr>
          <w:w w:val="105"/>
          <w:sz w:val="19"/>
        </w:rPr>
        <w:t xml:space="preserve"> in</w:t>
      </w:r>
      <w:r>
        <w:rPr>
          <w:spacing w:val="12"/>
          <w:w w:val="105"/>
          <w:sz w:val="19"/>
        </w:rPr>
        <w:t xml:space="preserve"> </w:t>
      </w:r>
      <w:r>
        <w:rPr>
          <w:w w:val="105"/>
          <w:sz w:val="19"/>
        </w:rPr>
        <w:t>keuken</w:t>
      </w:r>
    </w:p>
    <w:p w14:paraId="754232A4" w14:textId="77777777" w:rsidR="00480277" w:rsidRDefault="006A54A8">
      <w:pPr>
        <w:pStyle w:val="Lijstalinea"/>
        <w:numPr>
          <w:ilvl w:val="0"/>
          <w:numId w:val="5"/>
        </w:numPr>
        <w:tabs>
          <w:tab w:val="left" w:pos="1037"/>
          <w:tab w:val="left" w:pos="1039"/>
        </w:tabs>
        <w:ind w:hanging="364"/>
        <w:rPr>
          <w:sz w:val="19"/>
        </w:rPr>
      </w:pPr>
      <w:r>
        <w:rPr>
          <w:w w:val="105"/>
          <w:sz w:val="19"/>
        </w:rPr>
        <w:t>wasautomaat en</w:t>
      </w:r>
      <w:r>
        <w:rPr>
          <w:spacing w:val="8"/>
          <w:w w:val="105"/>
          <w:sz w:val="19"/>
        </w:rPr>
        <w:t xml:space="preserve"> </w:t>
      </w:r>
      <w:proofErr w:type="spellStart"/>
      <w:r>
        <w:rPr>
          <w:w w:val="105"/>
          <w:sz w:val="19"/>
        </w:rPr>
        <w:t>c.v.</w:t>
      </w:r>
      <w:proofErr w:type="spellEnd"/>
      <w:r>
        <w:rPr>
          <w:w w:val="105"/>
          <w:sz w:val="19"/>
        </w:rPr>
        <w:t>-ketel,</w:t>
      </w:r>
    </w:p>
    <w:p w14:paraId="079DC234" w14:textId="77777777" w:rsidR="00480277" w:rsidRDefault="006A54A8">
      <w:pPr>
        <w:pStyle w:val="Plattetekst"/>
        <w:spacing w:before="15"/>
      </w:pPr>
      <w:r>
        <w:rPr>
          <w:w w:val="105"/>
        </w:rPr>
        <w:t>en sluiten op de riolering via de verticale standleidingen aan.</w:t>
      </w:r>
    </w:p>
    <w:p w14:paraId="4A300BD9" w14:textId="77777777" w:rsidR="00480277" w:rsidRDefault="00480277">
      <w:pPr>
        <w:pStyle w:val="Plattetekst"/>
        <w:spacing w:before="11"/>
        <w:ind w:left="0"/>
        <w:rPr>
          <w:sz w:val="21"/>
        </w:rPr>
      </w:pPr>
    </w:p>
    <w:p w14:paraId="30435E32" w14:textId="77777777" w:rsidR="00480277" w:rsidRDefault="006A54A8">
      <w:pPr>
        <w:pStyle w:val="Kop3"/>
      </w:pPr>
      <w:r>
        <w:rPr>
          <w:w w:val="105"/>
        </w:rPr>
        <w:t>Sanitaire toestellen</w:t>
      </w:r>
    </w:p>
    <w:p w14:paraId="23818041" w14:textId="77777777" w:rsidR="00480277" w:rsidRDefault="006A54A8">
      <w:pPr>
        <w:pStyle w:val="Plattetekst"/>
        <w:spacing w:before="68" w:line="252" w:lineRule="auto"/>
        <w:ind w:right="241"/>
        <w:jc w:val="both"/>
      </w:pPr>
      <w:r>
        <w:rPr>
          <w:w w:val="105"/>
        </w:rPr>
        <w:t>Voor de aankoop van de sanitaire toestellen wordt per appartement een stelpost opgenomen (zie art. Badkamerinrichting). Deze toestellen kunnen gekozen worden in de groothandel sanitair aan te duiden door de bouwheer.</w:t>
      </w:r>
    </w:p>
    <w:p w14:paraId="3A21FA28" w14:textId="77777777" w:rsidR="00480277" w:rsidRDefault="006A54A8">
      <w:pPr>
        <w:pStyle w:val="Plattetekst"/>
        <w:spacing w:before="3" w:line="217" w:lineRule="exact"/>
        <w:jc w:val="both"/>
      </w:pPr>
      <w:r>
        <w:rPr>
          <w:w w:val="105"/>
        </w:rPr>
        <w:t>De sanitaire toestellen omvatten onder andere :</w:t>
      </w:r>
    </w:p>
    <w:p w14:paraId="4486A161" w14:textId="77777777" w:rsidR="00480277" w:rsidRDefault="006A54A8">
      <w:pPr>
        <w:pStyle w:val="Lijstalinea"/>
        <w:numPr>
          <w:ilvl w:val="0"/>
          <w:numId w:val="5"/>
        </w:numPr>
        <w:tabs>
          <w:tab w:val="left" w:pos="1039"/>
        </w:tabs>
        <w:spacing w:line="230" w:lineRule="exact"/>
        <w:ind w:hanging="364"/>
        <w:jc w:val="both"/>
        <w:rPr>
          <w:sz w:val="19"/>
        </w:rPr>
      </w:pPr>
      <w:r>
        <w:rPr>
          <w:w w:val="105"/>
          <w:sz w:val="19"/>
        </w:rPr>
        <w:t>watercloset toestellen, wc-zitting,</w:t>
      </w:r>
      <w:r>
        <w:rPr>
          <w:spacing w:val="7"/>
          <w:w w:val="105"/>
          <w:sz w:val="19"/>
        </w:rPr>
        <w:t xml:space="preserve"> </w:t>
      </w:r>
      <w:r>
        <w:rPr>
          <w:w w:val="105"/>
          <w:sz w:val="19"/>
        </w:rPr>
        <w:t>aansluitingen</w:t>
      </w:r>
    </w:p>
    <w:p w14:paraId="7BE9DFB3" w14:textId="77777777" w:rsidR="00480277" w:rsidRDefault="006A54A8">
      <w:pPr>
        <w:pStyle w:val="Lijstalinea"/>
        <w:numPr>
          <w:ilvl w:val="0"/>
          <w:numId w:val="5"/>
        </w:numPr>
        <w:tabs>
          <w:tab w:val="left" w:pos="1039"/>
        </w:tabs>
        <w:spacing w:line="232" w:lineRule="exact"/>
        <w:ind w:hanging="364"/>
        <w:jc w:val="both"/>
        <w:rPr>
          <w:sz w:val="19"/>
        </w:rPr>
      </w:pPr>
      <w:r>
        <w:rPr>
          <w:w w:val="105"/>
          <w:sz w:val="19"/>
        </w:rPr>
        <w:t>handwasbakje in wc, met enkelvoudige kraan (koud water), incl. alle toebehoren voor</w:t>
      </w:r>
      <w:r>
        <w:rPr>
          <w:spacing w:val="-20"/>
          <w:w w:val="105"/>
          <w:sz w:val="19"/>
        </w:rPr>
        <w:t xml:space="preserve"> </w:t>
      </w:r>
      <w:r>
        <w:rPr>
          <w:w w:val="105"/>
          <w:sz w:val="19"/>
        </w:rPr>
        <w:t>aansluitingen.</w:t>
      </w:r>
    </w:p>
    <w:p w14:paraId="5637D195" w14:textId="77777777" w:rsidR="00480277" w:rsidRDefault="006A54A8">
      <w:pPr>
        <w:pStyle w:val="Lijstalinea"/>
        <w:numPr>
          <w:ilvl w:val="0"/>
          <w:numId w:val="5"/>
        </w:numPr>
        <w:tabs>
          <w:tab w:val="left" w:pos="1039"/>
        </w:tabs>
        <w:spacing w:before="5" w:line="249" w:lineRule="auto"/>
        <w:ind w:right="229" w:hanging="360"/>
        <w:jc w:val="both"/>
        <w:rPr>
          <w:sz w:val="19"/>
        </w:rPr>
      </w:pPr>
      <w:r>
        <w:rPr>
          <w:w w:val="105"/>
          <w:sz w:val="19"/>
        </w:rPr>
        <w:t>ligbad</w:t>
      </w:r>
      <w:r>
        <w:rPr>
          <w:spacing w:val="-12"/>
          <w:w w:val="105"/>
          <w:sz w:val="19"/>
        </w:rPr>
        <w:t xml:space="preserve"> </w:t>
      </w:r>
      <w:r>
        <w:rPr>
          <w:w w:val="105"/>
          <w:sz w:val="19"/>
        </w:rPr>
        <w:t>met</w:t>
      </w:r>
      <w:r>
        <w:rPr>
          <w:spacing w:val="-10"/>
          <w:w w:val="105"/>
          <w:sz w:val="19"/>
        </w:rPr>
        <w:t xml:space="preserve"> </w:t>
      </w:r>
      <w:r>
        <w:rPr>
          <w:w w:val="105"/>
          <w:sz w:val="19"/>
        </w:rPr>
        <w:t>betegelde</w:t>
      </w:r>
      <w:r>
        <w:rPr>
          <w:spacing w:val="-11"/>
          <w:w w:val="105"/>
          <w:sz w:val="19"/>
        </w:rPr>
        <w:t xml:space="preserve"> </w:t>
      </w:r>
      <w:r>
        <w:rPr>
          <w:w w:val="105"/>
          <w:sz w:val="19"/>
        </w:rPr>
        <w:t>onderbouw</w:t>
      </w:r>
      <w:r>
        <w:rPr>
          <w:spacing w:val="-12"/>
          <w:w w:val="105"/>
          <w:sz w:val="19"/>
        </w:rPr>
        <w:t xml:space="preserve"> </w:t>
      </w:r>
      <w:r>
        <w:rPr>
          <w:w w:val="105"/>
          <w:sz w:val="19"/>
        </w:rPr>
        <w:t>incl.</w:t>
      </w:r>
      <w:r>
        <w:rPr>
          <w:spacing w:val="-12"/>
          <w:w w:val="105"/>
          <w:sz w:val="19"/>
        </w:rPr>
        <w:t xml:space="preserve"> </w:t>
      </w:r>
      <w:r>
        <w:rPr>
          <w:w w:val="105"/>
          <w:sz w:val="19"/>
        </w:rPr>
        <w:t>mengkraan</w:t>
      </w:r>
      <w:r>
        <w:rPr>
          <w:spacing w:val="-11"/>
          <w:w w:val="105"/>
          <w:sz w:val="19"/>
        </w:rPr>
        <w:t xml:space="preserve"> </w:t>
      </w:r>
      <w:r>
        <w:rPr>
          <w:w w:val="105"/>
          <w:sz w:val="19"/>
        </w:rPr>
        <w:t>met</w:t>
      </w:r>
      <w:r>
        <w:rPr>
          <w:spacing w:val="-12"/>
          <w:w w:val="105"/>
          <w:sz w:val="19"/>
        </w:rPr>
        <w:t xml:space="preserve"> </w:t>
      </w:r>
      <w:r>
        <w:rPr>
          <w:w w:val="105"/>
          <w:sz w:val="19"/>
        </w:rPr>
        <w:t>handdouche</w:t>
      </w:r>
      <w:r>
        <w:rPr>
          <w:spacing w:val="-11"/>
          <w:w w:val="105"/>
          <w:sz w:val="19"/>
        </w:rPr>
        <w:t xml:space="preserve"> </w:t>
      </w:r>
      <w:r>
        <w:rPr>
          <w:w w:val="105"/>
          <w:sz w:val="19"/>
        </w:rPr>
        <w:t>en</w:t>
      </w:r>
      <w:r>
        <w:rPr>
          <w:spacing w:val="-11"/>
          <w:w w:val="105"/>
          <w:sz w:val="19"/>
        </w:rPr>
        <w:t xml:space="preserve"> </w:t>
      </w:r>
      <w:r>
        <w:rPr>
          <w:w w:val="105"/>
          <w:sz w:val="19"/>
        </w:rPr>
        <w:t>alle</w:t>
      </w:r>
      <w:r>
        <w:rPr>
          <w:spacing w:val="-15"/>
          <w:w w:val="105"/>
          <w:sz w:val="19"/>
        </w:rPr>
        <w:t xml:space="preserve"> </w:t>
      </w:r>
      <w:r>
        <w:rPr>
          <w:spacing w:val="2"/>
          <w:w w:val="105"/>
          <w:sz w:val="19"/>
        </w:rPr>
        <w:t>toebehoren</w:t>
      </w:r>
      <w:r>
        <w:rPr>
          <w:spacing w:val="-14"/>
          <w:w w:val="105"/>
          <w:sz w:val="19"/>
        </w:rPr>
        <w:t xml:space="preserve"> </w:t>
      </w:r>
      <w:r>
        <w:rPr>
          <w:w w:val="105"/>
          <w:sz w:val="19"/>
        </w:rPr>
        <w:t>voor</w:t>
      </w:r>
      <w:r>
        <w:rPr>
          <w:spacing w:val="-11"/>
          <w:w w:val="105"/>
          <w:sz w:val="19"/>
        </w:rPr>
        <w:t xml:space="preserve"> </w:t>
      </w:r>
      <w:r>
        <w:rPr>
          <w:w w:val="105"/>
          <w:sz w:val="19"/>
        </w:rPr>
        <w:t xml:space="preserve">aansluitingen en/of douche ‘flat tube’, incl. mengkraan, douchekop en alle toebehoren voor aansluiting (naar gelang ligbad of douche voorzien </w:t>
      </w:r>
      <w:r>
        <w:rPr>
          <w:spacing w:val="2"/>
          <w:w w:val="105"/>
          <w:sz w:val="19"/>
        </w:rPr>
        <w:t xml:space="preserve">is </w:t>
      </w:r>
      <w:r>
        <w:rPr>
          <w:w w:val="105"/>
          <w:sz w:val="19"/>
        </w:rPr>
        <w:t>op het</w:t>
      </w:r>
      <w:r>
        <w:rPr>
          <w:spacing w:val="17"/>
          <w:w w:val="105"/>
          <w:sz w:val="19"/>
        </w:rPr>
        <w:t xml:space="preserve"> </w:t>
      </w:r>
      <w:r>
        <w:rPr>
          <w:w w:val="105"/>
          <w:sz w:val="19"/>
        </w:rPr>
        <w:t>verkoopplan).</w:t>
      </w:r>
    </w:p>
    <w:p w14:paraId="36702F33" w14:textId="77777777" w:rsidR="00480277" w:rsidRDefault="006A54A8">
      <w:pPr>
        <w:pStyle w:val="Lijstalinea"/>
        <w:numPr>
          <w:ilvl w:val="0"/>
          <w:numId w:val="5"/>
        </w:numPr>
        <w:tabs>
          <w:tab w:val="left" w:pos="1039"/>
        </w:tabs>
        <w:spacing w:line="218" w:lineRule="exact"/>
        <w:ind w:hanging="364"/>
        <w:jc w:val="both"/>
        <w:rPr>
          <w:sz w:val="19"/>
        </w:rPr>
      </w:pPr>
      <w:r>
        <w:rPr>
          <w:w w:val="105"/>
          <w:sz w:val="19"/>
        </w:rPr>
        <w:t>badkamerlavabo met mengkraan, spiegel en alle</w:t>
      </w:r>
      <w:r>
        <w:rPr>
          <w:spacing w:val="17"/>
          <w:w w:val="105"/>
          <w:sz w:val="19"/>
        </w:rPr>
        <w:t xml:space="preserve"> </w:t>
      </w:r>
      <w:r>
        <w:rPr>
          <w:w w:val="105"/>
          <w:sz w:val="19"/>
        </w:rPr>
        <w:t>voorzieningen.</w:t>
      </w:r>
    </w:p>
    <w:p w14:paraId="08CF8ADA" w14:textId="77777777" w:rsidR="00480277" w:rsidRDefault="006A54A8">
      <w:pPr>
        <w:pStyle w:val="Plattetekst"/>
        <w:spacing w:before="10" w:line="249" w:lineRule="auto"/>
        <w:ind w:right="238"/>
        <w:jc w:val="both"/>
      </w:pPr>
      <w:r>
        <w:rPr>
          <w:w w:val="105"/>
        </w:rPr>
        <w:t>Alle sanitaire toestellen volgens opgemaakte fotoboeken van een door de bouwheer nog aan te duiden leverancier.</w:t>
      </w:r>
    </w:p>
    <w:p w14:paraId="1D0E8013" w14:textId="77777777" w:rsidR="00480277" w:rsidRDefault="00480277">
      <w:pPr>
        <w:pStyle w:val="Plattetekst"/>
        <w:spacing w:before="7"/>
        <w:ind w:left="0"/>
        <w:rPr>
          <w:sz w:val="20"/>
        </w:rPr>
      </w:pPr>
    </w:p>
    <w:p w14:paraId="50541931" w14:textId="77777777" w:rsidR="00480277" w:rsidRDefault="006A54A8">
      <w:pPr>
        <w:pStyle w:val="Kop2"/>
        <w:numPr>
          <w:ilvl w:val="1"/>
          <w:numId w:val="7"/>
        </w:numPr>
        <w:tabs>
          <w:tab w:val="left" w:pos="856"/>
        </w:tabs>
        <w:ind w:hanging="253"/>
        <w:jc w:val="both"/>
        <w:rPr>
          <w:u w:val="none"/>
        </w:rPr>
      </w:pPr>
      <w:r>
        <w:rPr>
          <w:u w:val="thick"/>
        </w:rPr>
        <w:t>Elektrische</w:t>
      </w:r>
      <w:r>
        <w:rPr>
          <w:spacing w:val="-4"/>
          <w:u w:val="thick"/>
        </w:rPr>
        <w:t xml:space="preserve"> </w:t>
      </w:r>
      <w:r>
        <w:rPr>
          <w:u w:val="thick"/>
        </w:rPr>
        <w:t>installatie</w:t>
      </w:r>
    </w:p>
    <w:p w14:paraId="455740CC" w14:textId="77777777" w:rsidR="00480277" w:rsidRDefault="006A54A8">
      <w:pPr>
        <w:pStyle w:val="Plattetekst"/>
        <w:spacing w:before="72" w:line="252" w:lineRule="auto"/>
        <w:ind w:right="230"/>
        <w:jc w:val="both"/>
      </w:pPr>
      <w:r>
        <w:rPr>
          <w:w w:val="105"/>
        </w:rPr>
        <w:t>De elektrische installaties zullen uitgevoerd worden overeenkomstig de voorschriften van het AREI (Algemeen Reglement Voor de Elektrische Installaties). Voor de aansluiting zal de installatie gekeurd worden door een onafhankelijk</w:t>
      </w:r>
      <w:r>
        <w:rPr>
          <w:spacing w:val="-19"/>
          <w:w w:val="105"/>
        </w:rPr>
        <w:t xml:space="preserve"> </w:t>
      </w:r>
      <w:r>
        <w:rPr>
          <w:w w:val="105"/>
        </w:rPr>
        <w:t>keuringsorganisme.</w:t>
      </w:r>
      <w:r>
        <w:rPr>
          <w:spacing w:val="-19"/>
          <w:w w:val="105"/>
        </w:rPr>
        <w:t xml:space="preserve"> </w:t>
      </w:r>
      <w:r>
        <w:rPr>
          <w:w w:val="105"/>
        </w:rPr>
        <w:t>Elke</w:t>
      </w:r>
      <w:r>
        <w:rPr>
          <w:spacing w:val="-17"/>
          <w:w w:val="105"/>
        </w:rPr>
        <w:t xml:space="preserve"> </w:t>
      </w:r>
      <w:r>
        <w:rPr>
          <w:spacing w:val="2"/>
          <w:w w:val="105"/>
        </w:rPr>
        <w:t>woning</w:t>
      </w:r>
      <w:r>
        <w:rPr>
          <w:spacing w:val="-18"/>
          <w:w w:val="105"/>
        </w:rPr>
        <w:t xml:space="preserve"> </w:t>
      </w:r>
      <w:r>
        <w:rPr>
          <w:w w:val="105"/>
        </w:rPr>
        <w:t>beschikt</w:t>
      </w:r>
      <w:r>
        <w:rPr>
          <w:spacing w:val="-19"/>
          <w:w w:val="105"/>
        </w:rPr>
        <w:t xml:space="preserve"> </w:t>
      </w:r>
      <w:r>
        <w:rPr>
          <w:w w:val="105"/>
        </w:rPr>
        <w:t>over</w:t>
      </w:r>
      <w:r>
        <w:rPr>
          <w:spacing w:val="-17"/>
          <w:w w:val="105"/>
        </w:rPr>
        <w:t xml:space="preserve"> </w:t>
      </w:r>
      <w:r>
        <w:rPr>
          <w:w w:val="105"/>
        </w:rPr>
        <w:t>een</w:t>
      </w:r>
      <w:r>
        <w:rPr>
          <w:spacing w:val="-20"/>
          <w:w w:val="105"/>
        </w:rPr>
        <w:t xml:space="preserve"> </w:t>
      </w:r>
      <w:r>
        <w:rPr>
          <w:w w:val="105"/>
        </w:rPr>
        <w:t>individuele</w:t>
      </w:r>
      <w:r>
        <w:rPr>
          <w:spacing w:val="-18"/>
          <w:w w:val="105"/>
        </w:rPr>
        <w:t xml:space="preserve"> </w:t>
      </w:r>
      <w:r>
        <w:rPr>
          <w:w w:val="105"/>
        </w:rPr>
        <w:t>gebruiksmeter.</w:t>
      </w:r>
      <w:r>
        <w:rPr>
          <w:spacing w:val="-17"/>
          <w:w w:val="105"/>
        </w:rPr>
        <w:t xml:space="preserve"> </w:t>
      </w:r>
      <w:r>
        <w:rPr>
          <w:w w:val="105"/>
        </w:rPr>
        <w:t>Deze</w:t>
      </w:r>
      <w:r>
        <w:rPr>
          <w:spacing w:val="-18"/>
          <w:w w:val="105"/>
        </w:rPr>
        <w:t xml:space="preserve"> </w:t>
      </w:r>
      <w:r>
        <w:rPr>
          <w:w w:val="105"/>
        </w:rPr>
        <w:t>wordt</w:t>
      </w:r>
      <w:r>
        <w:rPr>
          <w:spacing w:val="-17"/>
          <w:w w:val="105"/>
        </w:rPr>
        <w:t xml:space="preserve"> </w:t>
      </w:r>
      <w:r>
        <w:rPr>
          <w:w w:val="105"/>
        </w:rPr>
        <w:t xml:space="preserve">opgesteld in het daartoe voorziene </w:t>
      </w:r>
      <w:proofErr w:type="spellStart"/>
      <w:r>
        <w:rPr>
          <w:w w:val="105"/>
        </w:rPr>
        <w:t>tellerlokaal</w:t>
      </w:r>
      <w:proofErr w:type="spellEnd"/>
      <w:r>
        <w:rPr>
          <w:w w:val="105"/>
        </w:rPr>
        <w:t>. De elektrische voorzieningen van de gemeenschappelijke delen worden op één algemene elektriciteitsmeter (per woonblok)</w:t>
      </w:r>
      <w:r>
        <w:rPr>
          <w:spacing w:val="6"/>
          <w:w w:val="105"/>
        </w:rPr>
        <w:t xml:space="preserve"> </w:t>
      </w:r>
      <w:r>
        <w:rPr>
          <w:w w:val="105"/>
        </w:rPr>
        <w:t>aangesloten.</w:t>
      </w:r>
    </w:p>
    <w:p w14:paraId="3F5D9D56" w14:textId="77777777" w:rsidR="00480277" w:rsidRDefault="006A54A8">
      <w:pPr>
        <w:pStyle w:val="Plattetekst"/>
        <w:spacing w:line="216" w:lineRule="exact"/>
        <w:jc w:val="both"/>
      </w:pPr>
      <w:r>
        <w:rPr>
          <w:w w:val="105"/>
        </w:rPr>
        <w:t>Alle verlichtingselementen van de gemeenschappelijke delen worden door de promotor of architect gekozen.</w:t>
      </w:r>
    </w:p>
    <w:p w14:paraId="0569D42C" w14:textId="77777777" w:rsidR="00480277" w:rsidRDefault="00480277">
      <w:pPr>
        <w:spacing w:line="216" w:lineRule="exact"/>
        <w:jc w:val="both"/>
        <w:sectPr w:rsidR="00480277">
          <w:pgSz w:w="11920" w:h="16850"/>
          <w:pgMar w:top="940" w:right="680" w:bottom="920" w:left="760" w:header="720" w:footer="736" w:gutter="0"/>
          <w:cols w:space="708"/>
        </w:sectPr>
      </w:pPr>
    </w:p>
    <w:p w14:paraId="47FD4CFD" w14:textId="77777777" w:rsidR="00480277" w:rsidRDefault="006A54A8">
      <w:pPr>
        <w:pStyle w:val="Kop3"/>
        <w:spacing w:before="135"/>
        <w:jc w:val="both"/>
      </w:pPr>
      <w:r>
        <w:rPr>
          <w:w w:val="105"/>
        </w:rPr>
        <w:lastRenderedPageBreak/>
        <w:t>Elektrische installatie in de private ruimten</w:t>
      </w:r>
    </w:p>
    <w:p w14:paraId="5B7F57CE" w14:textId="77777777" w:rsidR="00480277" w:rsidRDefault="006A54A8">
      <w:pPr>
        <w:pStyle w:val="Plattetekst"/>
        <w:spacing w:before="72" w:line="252" w:lineRule="auto"/>
        <w:ind w:right="223"/>
        <w:jc w:val="both"/>
      </w:pPr>
      <w:r>
        <w:rPr>
          <w:w w:val="105"/>
        </w:rPr>
        <w:t xml:space="preserve">Deze omvat alle nodige bekabeling vanaf de individuele gebruiksmeter tot alle hierna vermelde </w:t>
      </w:r>
      <w:proofErr w:type="spellStart"/>
      <w:r>
        <w:rPr>
          <w:w w:val="105"/>
        </w:rPr>
        <w:t>lichtpu</w:t>
      </w:r>
      <w:proofErr w:type="spellEnd"/>
      <w:r>
        <w:rPr>
          <w:w w:val="105"/>
        </w:rPr>
        <w:t xml:space="preserve"> </w:t>
      </w:r>
      <w:proofErr w:type="spellStart"/>
      <w:r>
        <w:rPr>
          <w:w w:val="105"/>
        </w:rPr>
        <w:t>nten</w:t>
      </w:r>
      <w:proofErr w:type="spellEnd"/>
      <w:r>
        <w:rPr>
          <w:w w:val="105"/>
        </w:rPr>
        <w:t xml:space="preserve"> en stopcontacten (Niko of gelijkaardig). Een verdeelkast met voldoende aantal stroomkringen voorzien van automatische zekeringen en verliesstroomschakelaar wordt geplaatst in de berging van de woning. Verlichtingsarmaturen zijn niet inbegrepen.</w:t>
      </w:r>
    </w:p>
    <w:p w14:paraId="3F586821" w14:textId="77777777" w:rsidR="00480277" w:rsidRDefault="006A54A8">
      <w:pPr>
        <w:pStyle w:val="Lijstalinea"/>
        <w:numPr>
          <w:ilvl w:val="0"/>
          <w:numId w:val="4"/>
        </w:numPr>
        <w:tabs>
          <w:tab w:val="left" w:pos="1039"/>
        </w:tabs>
        <w:spacing w:line="219" w:lineRule="exact"/>
        <w:ind w:hanging="364"/>
        <w:jc w:val="both"/>
        <w:rPr>
          <w:sz w:val="19"/>
        </w:rPr>
      </w:pPr>
      <w:r>
        <w:rPr>
          <w:w w:val="105"/>
          <w:sz w:val="19"/>
        </w:rPr>
        <w:t>woonkamer:</w:t>
      </w:r>
    </w:p>
    <w:p w14:paraId="3D9FA237" w14:textId="77777777" w:rsidR="00480277" w:rsidRDefault="006A54A8">
      <w:pPr>
        <w:pStyle w:val="Lijstalinea"/>
        <w:numPr>
          <w:ilvl w:val="1"/>
          <w:numId w:val="4"/>
        </w:numPr>
        <w:tabs>
          <w:tab w:val="left" w:pos="1757"/>
          <w:tab w:val="left" w:pos="1758"/>
        </w:tabs>
        <w:spacing w:before="20" w:line="233" w:lineRule="exact"/>
        <w:rPr>
          <w:sz w:val="19"/>
        </w:rPr>
      </w:pPr>
      <w:r>
        <w:rPr>
          <w:w w:val="105"/>
          <w:sz w:val="19"/>
        </w:rPr>
        <w:t>2 lichtpunten (zithoek en eethoek), dubbele</w:t>
      </w:r>
      <w:r>
        <w:rPr>
          <w:spacing w:val="17"/>
          <w:w w:val="105"/>
          <w:sz w:val="19"/>
        </w:rPr>
        <w:t xml:space="preserve"> </w:t>
      </w:r>
      <w:r>
        <w:rPr>
          <w:w w:val="105"/>
          <w:sz w:val="19"/>
        </w:rPr>
        <w:t>richting</w:t>
      </w:r>
    </w:p>
    <w:p w14:paraId="301EE4DC" w14:textId="77777777" w:rsidR="00480277" w:rsidRDefault="006A54A8">
      <w:pPr>
        <w:pStyle w:val="Lijstalinea"/>
        <w:numPr>
          <w:ilvl w:val="1"/>
          <w:numId w:val="4"/>
        </w:numPr>
        <w:tabs>
          <w:tab w:val="left" w:pos="1757"/>
          <w:tab w:val="left" w:pos="1758"/>
        </w:tabs>
        <w:spacing w:line="230" w:lineRule="exact"/>
        <w:rPr>
          <w:sz w:val="19"/>
        </w:rPr>
      </w:pPr>
      <w:r>
        <w:rPr>
          <w:w w:val="105"/>
          <w:sz w:val="19"/>
        </w:rPr>
        <w:t>1 aansluiting</w:t>
      </w:r>
      <w:r>
        <w:rPr>
          <w:spacing w:val="7"/>
          <w:w w:val="105"/>
          <w:sz w:val="19"/>
        </w:rPr>
        <w:t xml:space="preserve"> </w:t>
      </w:r>
      <w:r>
        <w:rPr>
          <w:w w:val="105"/>
          <w:sz w:val="19"/>
        </w:rPr>
        <w:t>FM-AV</w:t>
      </w:r>
    </w:p>
    <w:p w14:paraId="2C3E8D56" w14:textId="77777777" w:rsidR="00480277" w:rsidRDefault="006A54A8">
      <w:pPr>
        <w:pStyle w:val="Lijstalinea"/>
        <w:numPr>
          <w:ilvl w:val="1"/>
          <w:numId w:val="4"/>
        </w:numPr>
        <w:tabs>
          <w:tab w:val="left" w:pos="1757"/>
          <w:tab w:val="left" w:pos="1758"/>
        </w:tabs>
        <w:spacing w:line="230" w:lineRule="exact"/>
        <w:rPr>
          <w:sz w:val="19"/>
        </w:rPr>
      </w:pPr>
      <w:r>
        <w:rPr>
          <w:w w:val="105"/>
          <w:sz w:val="19"/>
        </w:rPr>
        <w:t>1 UTP aansluiting voorzien bij TV</w:t>
      </w:r>
      <w:r>
        <w:rPr>
          <w:spacing w:val="26"/>
          <w:w w:val="105"/>
          <w:sz w:val="19"/>
        </w:rPr>
        <w:t xml:space="preserve"> </w:t>
      </w:r>
      <w:r>
        <w:rPr>
          <w:w w:val="105"/>
          <w:sz w:val="19"/>
        </w:rPr>
        <w:t>(RJ45)</w:t>
      </w:r>
    </w:p>
    <w:p w14:paraId="76C0E5AB" w14:textId="77777777" w:rsidR="00480277" w:rsidRDefault="006A54A8">
      <w:pPr>
        <w:pStyle w:val="Lijstalinea"/>
        <w:numPr>
          <w:ilvl w:val="1"/>
          <w:numId w:val="4"/>
        </w:numPr>
        <w:tabs>
          <w:tab w:val="left" w:pos="1757"/>
          <w:tab w:val="left" w:pos="1758"/>
        </w:tabs>
        <w:spacing w:line="230" w:lineRule="exact"/>
        <w:rPr>
          <w:sz w:val="19"/>
        </w:rPr>
      </w:pPr>
      <w:r>
        <w:rPr>
          <w:w w:val="105"/>
          <w:sz w:val="19"/>
        </w:rPr>
        <w:t>6 stopcontacten op plinthoogte (3 maal 2</w:t>
      </w:r>
      <w:r>
        <w:rPr>
          <w:spacing w:val="23"/>
          <w:w w:val="105"/>
          <w:sz w:val="19"/>
        </w:rPr>
        <w:t xml:space="preserve"> </w:t>
      </w:r>
      <w:r>
        <w:rPr>
          <w:w w:val="105"/>
          <w:sz w:val="19"/>
        </w:rPr>
        <w:t>stopcontacten)</w:t>
      </w:r>
    </w:p>
    <w:p w14:paraId="6137D19F" w14:textId="77777777" w:rsidR="00480277" w:rsidRDefault="006A54A8">
      <w:pPr>
        <w:pStyle w:val="Lijstalinea"/>
        <w:numPr>
          <w:ilvl w:val="1"/>
          <w:numId w:val="4"/>
        </w:numPr>
        <w:tabs>
          <w:tab w:val="left" w:pos="1757"/>
          <w:tab w:val="left" w:pos="1758"/>
        </w:tabs>
        <w:spacing w:line="228" w:lineRule="exact"/>
        <w:rPr>
          <w:sz w:val="19"/>
        </w:rPr>
      </w:pPr>
      <w:r>
        <w:rPr>
          <w:w w:val="105"/>
          <w:sz w:val="19"/>
        </w:rPr>
        <w:t>bedrading voor klokthermostaat</w:t>
      </w:r>
      <w:r>
        <w:rPr>
          <w:spacing w:val="9"/>
          <w:w w:val="105"/>
          <w:sz w:val="19"/>
        </w:rPr>
        <w:t xml:space="preserve"> </w:t>
      </w:r>
      <w:proofErr w:type="spellStart"/>
      <w:r>
        <w:rPr>
          <w:w w:val="105"/>
          <w:sz w:val="19"/>
        </w:rPr>
        <w:t>c.v.</w:t>
      </w:r>
      <w:proofErr w:type="spellEnd"/>
    </w:p>
    <w:p w14:paraId="3571AE62" w14:textId="77777777" w:rsidR="00480277" w:rsidRDefault="006A54A8">
      <w:pPr>
        <w:pStyle w:val="Lijstalinea"/>
        <w:numPr>
          <w:ilvl w:val="1"/>
          <w:numId w:val="4"/>
        </w:numPr>
        <w:tabs>
          <w:tab w:val="left" w:pos="1757"/>
          <w:tab w:val="left" w:pos="1758"/>
        </w:tabs>
        <w:spacing w:line="218" w:lineRule="exact"/>
        <w:rPr>
          <w:sz w:val="19"/>
        </w:rPr>
      </w:pPr>
      <w:r>
        <w:rPr>
          <w:w w:val="105"/>
          <w:sz w:val="19"/>
        </w:rPr>
        <w:t>1 aansluiting</w:t>
      </w:r>
      <w:r>
        <w:rPr>
          <w:spacing w:val="4"/>
          <w:w w:val="105"/>
          <w:sz w:val="19"/>
        </w:rPr>
        <w:t xml:space="preserve"> </w:t>
      </w:r>
      <w:r>
        <w:rPr>
          <w:w w:val="105"/>
          <w:sz w:val="19"/>
        </w:rPr>
        <w:t>telefoon</w:t>
      </w:r>
    </w:p>
    <w:p w14:paraId="653BB579" w14:textId="77777777" w:rsidR="00480277" w:rsidRDefault="006A54A8">
      <w:pPr>
        <w:pStyle w:val="Lijstalinea"/>
        <w:numPr>
          <w:ilvl w:val="0"/>
          <w:numId w:val="4"/>
        </w:numPr>
        <w:tabs>
          <w:tab w:val="left" w:pos="1037"/>
          <w:tab w:val="left" w:pos="1039"/>
        </w:tabs>
        <w:spacing w:line="220" w:lineRule="exact"/>
        <w:ind w:hanging="364"/>
        <w:rPr>
          <w:sz w:val="19"/>
        </w:rPr>
      </w:pPr>
      <w:r>
        <w:rPr>
          <w:w w:val="105"/>
          <w:sz w:val="19"/>
        </w:rPr>
        <w:t>keuken:</w:t>
      </w:r>
    </w:p>
    <w:p w14:paraId="3EADD4EC" w14:textId="77777777" w:rsidR="00480277" w:rsidRDefault="006A54A8">
      <w:pPr>
        <w:pStyle w:val="Lijstalinea"/>
        <w:numPr>
          <w:ilvl w:val="1"/>
          <w:numId w:val="4"/>
        </w:numPr>
        <w:tabs>
          <w:tab w:val="left" w:pos="1757"/>
          <w:tab w:val="left" w:pos="1758"/>
        </w:tabs>
        <w:spacing w:before="23" w:line="232" w:lineRule="exact"/>
        <w:rPr>
          <w:sz w:val="19"/>
        </w:rPr>
      </w:pPr>
      <w:r>
        <w:rPr>
          <w:w w:val="105"/>
          <w:sz w:val="19"/>
        </w:rPr>
        <w:t>1 lichtpunt aan plafond, enkele</w:t>
      </w:r>
      <w:r>
        <w:rPr>
          <w:spacing w:val="14"/>
          <w:w w:val="105"/>
          <w:sz w:val="19"/>
        </w:rPr>
        <w:t xml:space="preserve"> </w:t>
      </w:r>
      <w:r>
        <w:rPr>
          <w:w w:val="105"/>
          <w:sz w:val="19"/>
        </w:rPr>
        <w:t>richting</w:t>
      </w:r>
    </w:p>
    <w:p w14:paraId="2DCE4624" w14:textId="77777777" w:rsidR="00480277" w:rsidRDefault="006A54A8">
      <w:pPr>
        <w:pStyle w:val="Lijstalinea"/>
        <w:numPr>
          <w:ilvl w:val="1"/>
          <w:numId w:val="4"/>
        </w:numPr>
        <w:tabs>
          <w:tab w:val="left" w:pos="1757"/>
          <w:tab w:val="left" w:pos="1758"/>
        </w:tabs>
        <w:spacing w:line="228" w:lineRule="exact"/>
        <w:rPr>
          <w:sz w:val="19"/>
        </w:rPr>
      </w:pPr>
      <w:r>
        <w:rPr>
          <w:w w:val="105"/>
          <w:sz w:val="19"/>
        </w:rPr>
        <w:t>1 lichtpunt boven het aanrecht, enkele</w:t>
      </w:r>
      <w:r>
        <w:rPr>
          <w:spacing w:val="16"/>
          <w:w w:val="105"/>
          <w:sz w:val="19"/>
        </w:rPr>
        <w:t xml:space="preserve"> </w:t>
      </w:r>
      <w:r>
        <w:rPr>
          <w:w w:val="105"/>
          <w:sz w:val="19"/>
        </w:rPr>
        <w:t>richting</w:t>
      </w:r>
    </w:p>
    <w:p w14:paraId="5D6595D6" w14:textId="77777777" w:rsidR="00480277" w:rsidRDefault="006A54A8">
      <w:pPr>
        <w:pStyle w:val="Lijstalinea"/>
        <w:numPr>
          <w:ilvl w:val="1"/>
          <w:numId w:val="4"/>
        </w:numPr>
        <w:tabs>
          <w:tab w:val="left" w:pos="1757"/>
          <w:tab w:val="left" w:pos="1758"/>
        </w:tabs>
        <w:spacing w:line="227" w:lineRule="exact"/>
        <w:rPr>
          <w:sz w:val="19"/>
        </w:rPr>
      </w:pPr>
      <w:r>
        <w:rPr>
          <w:w w:val="105"/>
          <w:sz w:val="19"/>
        </w:rPr>
        <w:t>4 stopcontacten op</w:t>
      </w:r>
      <w:r>
        <w:rPr>
          <w:spacing w:val="13"/>
          <w:w w:val="105"/>
          <w:sz w:val="19"/>
        </w:rPr>
        <w:t xml:space="preserve"> </w:t>
      </w:r>
      <w:r>
        <w:rPr>
          <w:w w:val="105"/>
          <w:sz w:val="19"/>
        </w:rPr>
        <w:t>werkbladhoogte</w:t>
      </w:r>
    </w:p>
    <w:p w14:paraId="1D322CE1" w14:textId="77777777" w:rsidR="00480277" w:rsidRDefault="006A54A8">
      <w:pPr>
        <w:pStyle w:val="Lijstalinea"/>
        <w:numPr>
          <w:ilvl w:val="1"/>
          <w:numId w:val="4"/>
        </w:numPr>
        <w:tabs>
          <w:tab w:val="left" w:pos="1757"/>
          <w:tab w:val="left" w:pos="1758"/>
        </w:tabs>
        <w:spacing w:line="219" w:lineRule="exact"/>
        <w:rPr>
          <w:sz w:val="19"/>
        </w:rPr>
      </w:pPr>
      <w:r>
        <w:rPr>
          <w:w w:val="105"/>
          <w:sz w:val="19"/>
        </w:rPr>
        <w:t xml:space="preserve">stopcontacten of aansluiting voor diverse toestellen: koelkast, kookfornuis, </w:t>
      </w:r>
      <w:proofErr w:type="spellStart"/>
      <w:r>
        <w:rPr>
          <w:w w:val="105"/>
          <w:sz w:val="19"/>
        </w:rPr>
        <w:t>vaatwas</w:t>
      </w:r>
      <w:proofErr w:type="spellEnd"/>
      <w:r>
        <w:rPr>
          <w:w w:val="105"/>
          <w:sz w:val="19"/>
        </w:rPr>
        <w:t>,</w:t>
      </w:r>
      <w:r>
        <w:rPr>
          <w:spacing w:val="-30"/>
          <w:w w:val="105"/>
          <w:sz w:val="19"/>
        </w:rPr>
        <w:t xml:space="preserve"> </w:t>
      </w:r>
      <w:r>
        <w:rPr>
          <w:w w:val="105"/>
          <w:sz w:val="19"/>
        </w:rPr>
        <w:t>dampkap</w:t>
      </w:r>
    </w:p>
    <w:p w14:paraId="28F06A10" w14:textId="77777777" w:rsidR="00480277" w:rsidRDefault="006A54A8">
      <w:pPr>
        <w:pStyle w:val="Lijstalinea"/>
        <w:numPr>
          <w:ilvl w:val="0"/>
          <w:numId w:val="4"/>
        </w:numPr>
        <w:tabs>
          <w:tab w:val="left" w:pos="1037"/>
          <w:tab w:val="left" w:pos="1039"/>
        </w:tabs>
        <w:spacing w:line="222" w:lineRule="exact"/>
        <w:ind w:hanging="364"/>
        <w:rPr>
          <w:sz w:val="19"/>
        </w:rPr>
      </w:pPr>
      <w:r>
        <w:rPr>
          <w:w w:val="105"/>
          <w:sz w:val="19"/>
        </w:rPr>
        <w:t>berging:</w:t>
      </w:r>
    </w:p>
    <w:p w14:paraId="2A21B5BD" w14:textId="77777777" w:rsidR="00480277" w:rsidRDefault="006A54A8">
      <w:pPr>
        <w:pStyle w:val="Lijstalinea"/>
        <w:numPr>
          <w:ilvl w:val="1"/>
          <w:numId w:val="4"/>
        </w:numPr>
        <w:tabs>
          <w:tab w:val="left" w:pos="1757"/>
          <w:tab w:val="left" w:pos="1758"/>
        </w:tabs>
        <w:spacing w:before="20" w:line="233" w:lineRule="exact"/>
        <w:rPr>
          <w:sz w:val="19"/>
        </w:rPr>
      </w:pPr>
      <w:r>
        <w:rPr>
          <w:w w:val="105"/>
          <w:sz w:val="19"/>
        </w:rPr>
        <w:t>1 lichtpunt aan plafond, enkele</w:t>
      </w:r>
      <w:r>
        <w:rPr>
          <w:spacing w:val="14"/>
          <w:w w:val="105"/>
          <w:sz w:val="19"/>
        </w:rPr>
        <w:t xml:space="preserve"> </w:t>
      </w:r>
      <w:r>
        <w:rPr>
          <w:w w:val="105"/>
          <w:sz w:val="19"/>
        </w:rPr>
        <w:t>richting</w:t>
      </w:r>
    </w:p>
    <w:p w14:paraId="6A45E9E6" w14:textId="77777777" w:rsidR="00480277" w:rsidRDefault="006A54A8">
      <w:pPr>
        <w:pStyle w:val="Lijstalinea"/>
        <w:numPr>
          <w:ilvl w:val="1"/>
          <w:numId w:val="4"/>
        </w:numPr>
        <w:tabs>
          <w:tab w:val="left" w:pos="1757"/>
          <w:tab w:val="left" w:pos="1758"/>
        </w:tabs>
        <w:spacing w:line="230" w:lineRule="exact"/>
        <w:rPr>
          <w:sz w:val="19"/>
        </w:rPr>
      </w:pPr>
      <w:r>
        <w:rPr>
          <w:w w:val="105"/>
          <w:sz w:val="19"/>
        </w:rPr>
        <w:t>2 stopcontacten en aansluiting voor wasmachine en</w:t>
      </w:r>
      <w:r>
        <w:rPr>
          <w:spacing w:val="23"/>
          <w:w w:val="105"/>
          <w:sz w:val="19"/>
        </w:rPr>
        <w:t xml:space="preserve"> </w:t>
      </w:r>
      <w:r>
        <w:rPr>
          <w:w w:val="105"/>
          <w:sz w:val="19"/>
        </w:rPr>
        <w:t>droogkas</w:t>
      </w:r>
    </w:p>
    <w:p w14:paraId="172B1F62" w14:textId="77777777" w:rsidR="00480277" w:rsidRDefault="006A54A8">
      <w:pPr>
        <w:pStyle w:val="Lijstalinea"/>
        <w:numPr>
          <w:ilvl w:val="1"/>
          <w:numId w:val="4"/>
        </w:numPr>
        <w:tabs>
          <w:tab w:val="left" w:pos="1757"/>
          <w:tab w:val="left" w:pos="1758"/>
        </w:tabs>
        <w:spacing w:line="228" w:lineRule="exact"/>
        <w:rPr>
          <w:sz w:val="19"/>
        </w:rPr>
      </w:pPr>
      <w:r>
        <w:rPr>
          <w:w w:val="105"/>
          <w:sz w:val="19"/>
        </w:rPr>
        <w:t>1 stopcontact voor</w:t>
      </w:r>
      <w:r>
        <w:rPr>
          <w:spacing w:val="8"/>
          <w:w w:val="105"/>
          <w:sz w:val="19"/>
        </w:rPr>
        <w:t xml:space="preserve"> </w:t>
      </w:r>
      <w:r>
        <w:rPr>
          <w:w w:val="105"/>
          <w:sz w:val="19"/>
        </w:rPr>
        <w:t>cv-ketel</w:t>
      </w:r>
    </w:p>
    <w:p w14:paraId="6C5FAB9F" w14:textId="77777777" w:rsidR="00480277" w:rsidRDefault="006A54A8">
      <w:pPr>
        <w:pStyle w:val="Lijstalinea"/>
        <w:numPr>
          <w:ilvl w:val="1"/>
          <w:numId w:val="4"/>
        </w:numPr>
        <w:tabs>
          <w:tab w:val="left" w:pos="1757"/>
          <w:tab w:val="left" w:pos="1758"/>
        </w:tabs>
        <w:spacing w:line="218" w:lineRule="exact"/>
        <w:rPr>
          <w:sz w:val="19"/>
        </w:rPr>
      </w:pPr>
      <w:r>
        <w:rPr>
          <w:w w:val="105"/>
          <w:sz w:val="19"/>
        </w:rPr>
        <w:t>1 stopcontact voor</w:t>
      </w:r>
      <w:r>
        <w:rPr>
          <w:spacing w:val="8"/>
          <w:w w:val="105"/>
          <w:sz w:val="19"/>
        </w:rPr>
        <w:t xml:space="preserve"> </w:t>
      </w:r>
      <w:r>
        <w:rPr>
          <w:w w:val="105"/>
          <w:sz w:val="19"/>
        </w:rPr>
        <w:t>luchtgroep</w:t>
      </w:r>
    </w:p>
    <w:p w14:paraId="2D47D55E" w14:textId="77777777" w:rsidR="00480277" w:rsidRDefault="006A54A8">
      <w:pPr>
        <w:pStyle w:val="Lijstalinea"/>
        <w:numPr>
          <w:ilvl w:val="0"/>
          <w:numId w:val="4"/>
        </w:numPr>
        <w:tabs>
          <w:tab w:val="left" w:pos="1037"/>
          <w:tab w:val="left" w:pos="1039"/>
        </w:tabs>
        <w:spacing w:line="220" w:lineRule="exact"/>
        <w:ind w:hanging="364"/>
        <w:rPr>
          <w:sz w:val="19"/>
        </w:rPr>
      </w:pPr>
      <w:r>
        <w:rPr>
          <w:w w:val="105"/>
          <w:sz w:val="19"/>
        </w:rPr>
        <w:t>inkomhal:</w:t>
      </w:r>
    </w:p>
    <w:p w14:paraId="37D1527D" w14:textId="77777777" w:rsidR="00480277" w:rsidRDefault="006A54A8">
      <w:pPr>
        <w:pStyle w:val="Lijstalinea"/>
        <w:numPr>
          <w:ilvl w:val="1"/>
          <w:numId w:val="4"/>
        </w:numPr>
        <w:tabs>
          <w:tab w:val="left" w:pos="1757"/>
          <w:tab w:val="left" w:pos="1758"/>
        </w:tabs>
        <w:spacing w:before="22" w:line="233" w:lineRule="exact"/>
        <w:rPr>
          <w:sz w:val="19"/>
        </w:rPr>
      </w:pPr>
      <w:r>
        <w:rPr>
          <w:w w:val="105"/>
          <w:sz w:val="19"/>
        </w:rPr>
        <w:t>1 lichtpunt aan plafond, dubbele</w:t>
      </w:r>
      <w:r>
        <w:rPr>
          <w:spacing w:val="13"/>
          <w:w w:val="105"/>
          <w:sz w:val="19"/>
        </w:rPr>
        <w:t xml:space="preserve"> </w:t>
      </w:r>
      <w:r>
        <w:rPr>
          <w:w w:val="105"/>
          <w:sz w:val="19"/>
        </w:rPr>
        <w:t>richting</w:t>
      </w:r>
    </w:p>
    <w:p w14:paraId="745648FE" w14:textId="77777777" w:rsidR="00480277" w:rsidRDefault="006A54A8">
      <w:pPr>
        <w:pStyle w:val="Lijstalinea"/>
        <w:numPr>
          <w:ilvl w:val="1"/>
          <w:numId w:val="4"/>
        </w:numPr>
        <w:tabs>
          <w:tab w:val="left" w:pos="1757"/>
          <w:tab w:val="left" w:pos="1758"/>
        </w:tabs>
        <w:spacing w:line="228" w:lineRule="exact"/>
        <w:rPr>
          <w:sz w:val="19"/>
        </w:rPr>
      </w:pPr>
      <w:r>
        <w:rPr>
          <w:w w:val="105"/>
          <w:sz w:val="19"/>
        </w:rPr>
        <w:t>1 stopcontact op</w:t>
      </w:r>
      <w:r>
        <w:rPr>
          <w:spacing w:val="-29"/>
          <w:w w:val="105"/>
          <w:sz w:val="19"/>
        </w:rPr>
        <w:t xml:space="preserve"> </w:t>
      </w:r>
      <w:r>
        <w:rPr>
          <w:w w:val="105"/>
          <w:sz w:val="19"/>
        </w:rPr>
        <w:t>plinthoogte</w:t>
      </w:r>
    </w:p>
    <w:p w14:paraId="2D3B3255" w14:textId="77777777" w:rsidR="00480277" w:rsidRDefault="006A54A8">
      <w:pPr>
        <w:pStyle w:val="Lijstalinea"/>
        <w:numPr>
          <w:ilvl w:val="1"/>
          <w:numId w:val="4"/>
        </w:numPr>
        <w:tabs>
          <w:tab w:val="left" w:pos="1757"/>
          <w:tab w:val="left" w:pos="1758"/>
        </w:tabs>
        <w:spacing w:line="217" w:lineRule="exact"/>
        <w:rPr>
          <w:sz w:val="19"/>
        </w:rPr>
      </w:pPr>
      <w:r>
        <w:rPr>
          <w:w w:val="105"/>
          <w:sz w:val="19"/>
        </w:rPr>
        <w:t>1 bel- en</w:t>
      </w:r>
      <w:r>
        <w:rPr>
          <w:spacing w:val="-33"/>
          <w:w w:val="105"/>
          <w:sz w:val="19"/>
        </w:rPr>
        <w:t xml:space="preserve"> </w:t>
      </w:r>
      <w:r>
        <w:rPr>
          <w:w w:val="105"/>
          <w:sz w:val="19"/>
        </w:rPr>
        <w:t>videofooninstallatie</w:t>
      </w:r>
    </w:p>
    <w:p w14:paraId="5306BCAC" w14:textId="77777777" w:rsidR="00480277" w:rsidRDefault="006A54A8">
      <w:pPr>
        <w:pStyle w:val="Lijstalinea"/>
        <w:numPr>
          <w:ilvl w:val="0"/>
          <w:numId w:val="4"/>
        </w:numPr>
        <w:tabs>
          <w:tab w:val="left" w:pos="1037"/>
          <w:tab w:val="left" w:pos="1039"/>
        </w:tabs>
        <w:spacing w:line="216" w:lineRule="exact"/>
        <w:ind w:hanging="364"/>
        <w:rPr>
          <w:sz w:val="19"/>
        </w:rPr>
      </w:pPr>
      <w:r>
        <w:rPr>
          <w:w w:val="105"/>
          <w:sz w:val="19"/>
        </w:rPr>
        <w:t>wc: 1 lichtpunt, enkele</w:t>
      </w:r>
      <w:r>
        <w:rPr>
          <w:spacing w:val="7"/>
          <w:w w:val="105"/>
          <w:sz w:val="19"/>
        </w:rPr>
        <w:t xml:space="preserve"> </w:t>
      </w:r>
      <w:r>
        <w:rPr>
          <w:w w:val="105"/>
          <w:sz w:val="19"/>
        </w:rPr>
        <w:t>richting</w:t>
      </w:r>
    </w:p>
    <w:p w14:paraId="4480EB80" w14:textId="77777777" w:rsidR="00480277" w:rsidRDefault="006A54A8">
      <w:pPr>
        <w:pStyle w:val="Lijstalinea"/>
        <w:numPr>
          <w:ilvl w:val="0"/>
          <w:numId w:val="4"/>
        </w:numPr>
        <w:tabs>
          <w:tab w:val="left" w:pos="1037"/>
          <w:tab w:val="left" w:pos="1039"/>
        </w:tabs>
        <w:spacing w:line="229" w:lineRule="exact"/>
        <w:ind w:hanging="364"/>
        <w:rPr>
          <w:sz w:val="19"/>
        </w:rPr>
      </w:pPr>
      <w:r>
        <w:rPr>
          <w:w w:val="105"/>
          <w:sz w:val="19"/>
        </w:rPr>
        <w:t>badkamer:</w:t>
      </w:r>
    </w:p>
    <w:p w14:paraId="20D75F40" w14:textId="77777777" w:rsidR="00480277" w:rsidRDefault="006A54A8">
      <w:pPr>
        <w:pStyle w:val="Lijstalinea"/>
        <w:numPr>
          <w:ilvl w:val="1"/>
          <w:numId w:val="4"/>
        </w:numPr>
        <w:tabs>
          <w:tab w:val="left" w:pos="1757"/>
          <w:tab w:val="left" w:pos="1758"/>
        </w:tabs>
        <w:spacing w:before="26" w:line="233" w:lineRule="exact"/>
        <w:rPr>
          <w:sz w:val="19"/>
        </w:rPr>
      </w:pPr>
      <w:r>
        <w:rPr>
          <w:w w:val="105"/>
          <w:sz w:val="19"/>
        </w:rPr>
        <w:t>1 centraal lichtpunt aan plafond, enkele</w:t>
      </w:r>
      <w:r>
        <w:rPr>
          <w:spacing w:val="18"/>
          <w:w w:val="105"/>
          <w:sz w:val="19"/>
        </w:rPr>
        <w:t xml:space="preserve"> </w:t>
      </w:r>
      <w:r>
        <w:rPr>
          <w:w w:val="105"/>
          <w:sz w:val="19"/>
        </w:rPr>
        <w:t>richting</w:t>
      </w:r>
    </w:p>
    <w:p w14:paraId="016DD440" w14:textId="77777777" w:rsidR="00480277" w:rsidRDefault="006A54A8">
      <w:pPr>
        <w:pStyle w:val="Lijstalinea"/>
        <w:numPr>
          <w:ilvl w:val="1"/>
          <w:numId w:val="4"/>
        </w:numPr>
        <w:tabs>
          <w:tab w:val="left" w:pos="1757"/>
          <w:tab w:val="left" w:pos="1758"/>
        </w:tabs>
        <w:spacing w:line="228" w:lineRule="exact"/>
        <w:rPr>
          <w:sz w:val="19"/>
        </w:rPr>
      </w:pPr>
      <w:r>
        <w:rPr>
          <w:w w:val="105"/>
          <w:sz w:val="19"/>
        </w:rPr>
        <w:t>1 wandlichtpunt (spiegelverlichting), enkele</w:t>
      </w:r>
      <w:r>
        <w:rPr>
          <w:spacing w:val="10"/>
          <w:w w:val="105"/>
          <w:sz w:val="19"/>
        </w:rPr>
        <w:t xml:space="preserve"> </w:t>
      </w:r>
      <w:r>
        <w:rPr>
          <w:w w:val="105"/>
          <w:sz w:val="19"/>
        </w:rPr>
        <w:t>aansteking</w:t>
      </w:r>
    </w:p>
    <w:p w14:paraId="6D743EFD" w14:textId="77777777" w:rsidR="00480277" w:rsidRDefault="006A54A8">
      <w:pPr>
        <w:pStyle w:val="Lijstalinea"/>
        <w:numPr>
          <w:ilvl w:val="1"/>
          <w:numId w:val="4"/>
        </w:numPr>
        <w:tabs>
          <w:tab w:val="left" w:pos="1757"/>
          <w:tab w:val="left" w:pos="1758"/>
        </w:tabs>
        <w:spacing w:line="218" w:lineRule="exact"/>
        <w:rPr>
          <w:sz w:val="19"/>
        </w:rPr>
      </w:pPr>
      <w:r>
        <w:rPr>
          <w:w w:val="105"/>
          <w:sz w:val="19"/>
        </w:rPr>
        <w:t>1 stopcontact op</w:t>
      </w:r>
      <w:r>
        <w:rPr>
          <w:spacing w:val="12"/>
          <w:w w:val="105"/>
          <w:sz w:val="19"/>
        </w:rPr>
        <w:t xml:space="preserve"> </w:t>
      </w:r>
      <w:r>
        <w:rPr>
          <w:w w:val="105"/>
          <w:sz w:val="19"/>
        </w:rPr>
        <w:t>wastafelhoogte</w:t>
      </w:r>
    </w:p>
    <w:p w14:paraId="1FA16267" w14:textId="77777777" w:rsidR="00480277" w:rsidRDefault="006A54A8">
      <w:pPr>
        <w:pStyle w:val="Lijstalinea"/>
        <w:numPr>
          <w:ilvl w:val="0"/>
          <w:numId w:val="4"/>
        </w:numPr>
        <w:tabs>
          <w:tab w:val="left" w:pos="1037"/>
          <w:tab w:val="left" w:pos="1039"/>
        </w:tabs>
        <w:spacing w:line="220" w:lineRule="exact"/>
        <w:ind w:hanging="364"/>
        <w:rPr>
          <w:sz w:val="19"/>
        </w:rPr>
      </w:pPr>
      <w:r>
        <w:rPr>
          <w:w w:val="105"/>
          <w:sz w:val="19"/>
        </w:rPr>
        <w:t>slaapkamer</w:t>
      </w:r>
      <w:r>
        <w:rPr>
          <w:spacing w:val="3"/>
          <w:w w:val="105"/>
          <w:sz w:val="19"/>
        </w:rPr>
        <w:t xml:space="preserve"> </w:t>
      </w:r>
      <w:r>
        <w:rPr>
          <w:w w:val="105"/>
          <w:sz w:val="19"/>
        </w:rPr>
        <w:t>1:</w:t>
      </w:r>
    </w:p>
    <w:p w14:paraId="0D48DD6A" w14:textId="77777777" w:rsidR="00480277" w:rsidRDefault="006A54A8">
      <w:pPr>
        <w:pStyle w:val="Lijstalinea"/>
        <w:numPr>
          <w:ilvl w:val="1"/>
          <w:numId w:val="4"/>
        </w:numPr>
        <w:tabs>
          <w:tab w:val="left" w:pos="1757"/>
          <w:tab w:val="left" w:pos="1758"/>
        </w:tabs>
        <w:spacing w:before="20" w:line="233" w:lineRule="exact"/>
        <w:rPr>
          <w:sz w:val="19"/>
        </w:rPr>
      </w:pPr>
      <w:r>
        <w:rPr>
          <w:w w:val="105"/>
          <w:sz w:val="19"/>
        </w:rPr>
        <w:t>1 lichtpunt aan plafond, dubbele</w:t>
      </w:r>
      <w:r>
        <w:rPr>
          <w:spacing w:val="13"/>
          <w:w w:val="105"/>
          <w:sz w:val="19"/>
        </w:rPr>
        <w:t xml:space="preserve"> </w:t>
      </w:r>
      <w:r>
        <w:rPr>
          <w:w w:val="105"/>
          <w:sz w:val="19"/>
        </w:rPr>
        <w:t>richting</w:t>
      </w:r>
    </w:p>
    <w:p w14:paraId="3F62F6BC" w14:textId="77777777" w:rsidR="00480277" w:rsidRDefault="006A54A8">
      <w:pPr>
        <w:pStyle w:val="Lijstalinea"/>
        <w:numPr>
          <w:ilvl w:val="1"/>
          <w:numId w:val="4"/>
        </w:numPr>
        <w:tabs>
          <w:tab w:val="left" w:pos="1757"/>
          <w:tab w:val="left" w:pos="1758"/>
        </w:tabs>
        <w:spacing w:line="230" w:lineRule="exact"/>
        <w:rPr>
          <w:sz w:val="19"/>
        </w:rPr>
      </w:pPr>
      <w:r>
        <w:rPr>
          <w:w w:val="105"/>
          <w:sz w:val="19"/>
        </w:rPr>
        <w:t>4 stopcontacten op</w:t>
      </w:r>
      <w:r>
        <w:rPr>
          <w:spacing w:val="13"/>
          <w:w w:val="105"/>
          <w:sz w:val="19"/>
        </w:rPr>
        <w:t xml:space="preserve"> </w:t>
      </w:r>
      <w:r>
        <w:rPr>
          <w:w w:val="105"/>
          <w:sz w:val="19"/>
        </w:rPr>
        <w:t>plinthoogte</w:t>
      </w:r>
    </w:p>
    <w:p w14:paraId="52A07239" w14:textId="77777777" w:rsidR="00480277" w:rsidRDefault="006A54A8">
      <w:pPr>
        <w:pStyle w:val="Lijstalinea"/>
        <w:numPr>
          <w:ilvl w:val="1"/>
          <w:numId w:val="4"/>
        </w:numPr>
        <w:tabs>
          <w:tab w:val="left" w:pos="1757"/>
          <w:tab w:val="left" w:pos="1758"/>
        </w:tabs>
        <w:spacing w:line="228" w:lineRule="exact"/>
        <w:rPr>
          <w:sz w:val="19"/>
        </w:rPr>
      </w:pPr>
      <w:r>
        <w:rPr>
          <w:w w:val="105"/>
          <w:sz w:val="19"/>
        </w:rPr>
        <w:t>1 aansluiting</w:t>
      </w:r>
      <w:r>
        <w:rPr>
          <w:spacing w:val="7"/>
          <w:w w:val="105"/>
          <w:sz w:val="19"/>
        </w:rPr>
        <w:t xml:space="preserve"> </w:t>
      </w:r>
      <w:r>
        <w:rPr>
          <w:w w:val="105"/>
          <w:sz w:val="19"/>
        </w:rPr>
        <w:t>FM-AV</w:t>
      </w:r>
    </w:p>
    <w:p w14:paraId="704ACC12" w14:textId="77777777" w:rsidR="00480277" w:rsidRDefault="006A54A8">
      <w:pPr>
        <w:pStyle w:val="Lijstalinea"/>
        <w:numPr>
          <w:ilvl w:val="1"/>
          <w:numId w:val="4"/>
        </w:numPr>
        <w:tabs>
          <w:tab w:val="left" w:pos="1757"/>
          <w:tab w:val="left" w:pos="1758"/>
        </w:tabs>
        <w:spacing w:line="218" w:lineRule="exact"/>
        <w:rPr>
          <w:sz w:val="19"/>
        </w:rPr>
      </w:pPr>
      <w:r>
        <w:rPr>
          <w:w w:val="105"/>
          <w:sz w:val="19"/>
        </w:rPr>
        <w:t>1 UTP aansluiting voorzien bij TV</w:t>
      </w:r>
      <w:r>
        <w:rPr>
          <w:spacing w:val="26"/>
          <w:w w:val="105"/>
          <w:sz w:val="19"/>
        </w:rPr>
        <w:t xml:space="preserve"> </w:t>
      </w:r>
      <w:r>
        <w:rPr>
          <w:w w:val="105"/>
          <w:sz w:val="19"/>
        </w:rPr>
        <w:t>(RJ45)</w:t>
      </w:r>
    </w:p>
    <w:p w14:paraId="0083C6CE" w14:textId="77777777" w:rsidR="00480277" w:rsidRDefault="006A54A8">
      <w:pPr>
        <w:pStyle w:val="Lijstalinea"/>
        <w:numPr>
          <w:ilvl w:val="0"/>
          <w:numId w:val="4"/>
        </w:numPr>
        <w:tabs>
          <w:tab w:val="left" w:pos="1037"/>
          <w:tab w:val="left" w:pos="1039"/>
        </w:tabs>
        <w:spacing w:line="220" w:lineRule="exact"/>
        <w:ind w:hanging="364"/>
        <w:rPr>
          <w:sz w:val="19"/>
        </w:rPr>
      </w:pPr>
      <w:r>
        <w:rPr>
          <w:w w:val="105"/>
          <w:sz w:val="19"/>
        </w:rPr>
        <w:t>slaapkamer 2/3 (indien van</w:t>
      </w:r>
      <w:r>
        <w:rPr>
          <w:spacing w:val="13"/>
          <w:w w:val="105"/>
          <w:sz w:val="19"/>
        </w:rPr>
        <w:t xml:space="preserve"> </w:t>
      </w:r>
      <w:r>
        <w:rPr>
          <w:w w:val="105"/>
          <w:sz w:val="19"/>
        </w:rPr>
        <w:t>toepassing):</w:t>
      </w:r>
    </w:p>
    <w:p w14:paraId="5A6E6E7A" w14:textId="77777777" w:rsidR="00480277" w:rsidRDefault="006A54A8">
      <w:pPr>
        <w:pStyle w:val="Lijstalinea"/>
        <w:numPr>
          <w:ilvl w:val="1"/>
          <w:numId w:val="4"/>
        </w:numPr>
        <w:tabs>
          <w:tab w:val="left" w:pos="1757"/>
          <w:tab w:val="left" w:pos="1758"/>
        </w:tabs>
        <w:spacing w:before="20" w:line="230" w:lineRule="exact"/>
        <w:rPr>
          <w:sz w:val="19"/>
        </w:rPr>
      </w:pPr>
      <w:r>
        <w:rPr>
          <w:w w:val="105"/>
          <w:sz w:val="19"/>
        </w:rPr>
        <w:t>1 lichtpunt aan plafond, dubbele</w:t>
      </w:r>
      <w:r>
        <w:rPr>
          <w:spacing w:val="13"/>
          <w:w w:val="105"/>
          <w:sz w:val="19"/>
        </w:rPr>
        <w:t xml:space="preserve"> </w:t>
      </w:r>
      <w:r>
        <w:rPr>
          <w:w w:val="105"/>
          <w:sz w:val="19"/>
        </w:rPr>
        <w:t>richting</w:t>
      </w:r>
    </w:p>
    <w:p w14:paraId="59912D84" w14:textId="77777777" w:rsidR="00480277" w:rsidRDefault="006A54A8">
      <w:pPr>
        <w:pStyle w:val="Lijstalinea"/>
        <w:numPr>
          <w:ilvl w:val="1"/>
          <w:numId w:val="4"/>
        </w:numPr>
        <w:tabs>
          <w:tab w:val="left" w:pos="1757"/>
          <w:tab w:val="left" w:pos="1758"/>
        </w:tabs>
        <w:spacing w:line="218" w:lineRule="exact"/>
        <w:rPr>
          <w:sz w:val="19"/>
        </w:rPr>
      </w:pPr>
      <w:r>
        <w:rPr>
          <w:w w:val="105"/>
          <w:sz w:val="19"/>
        </w:rPr>
        <w:t>3 stopcontacten op</w:t>
      </w:r>
      <w:r>
        <w:rPr>
          <w:spacing w:val="13"/>
          <w:w w:val="105"/>
          <w:sz w:val="19"/>
        </w:rPr>
        <w:t xml:space="preserve"> </w:t>
      </w:r>
      <w:r>
        <w:rPr>
          <w:w w:val="105"/>
          <w:sz w:val="19"/>
        </w:rPr>
        <w:t>plinthoogte</w:t>
      </w:r>
    </w:p>
    <w:p w14:paraId="318BF52C" w14:textId="77777777" w:rsidR="00480277" w:rsidRDefault="006A54A8">
      <w:pPr>
        <w:pStyle w:val="Lijstalinea"/>
        <w:numPr>
          <w:ilvl w:val="0"/>
          <w:numId w:val="4"/>
        </w:numPr>
        <w:tabs>
          <w:tab w:val="left" w:pos="1037"/>
          <w:tab w:val="left" w:pos="1039"/>
        </w:tabs>
        <w:spacing w:line="220" w:lineRule="exact"/>
        <w:ind w:hanging="364"/>
        <w:rPr>
          <w:sz w:val="19"/>
        </w:rPr>
      </w:pPr>
      <w:r>
        <w:rPr>
          <w:w w:val="105"/>
          <w:sz w:val="19"/>
        </w:rPr>
        <w:t>steeds voorzien door bouwheer –</w:t>
      </w:r>
      <w:r>
        <w:rPr>
          <w:spacing w:val="18"/>
          <w:w w:val="105"/>
          <w:sz w:val="19"/>
        </w:rPr>
        <w:t xml:space="preserve"> </w:t>
      </w:r>
      <w:proofErr w:type="spellStart"/>
      <w:r>
        <w:rPr>
          <w:w w:val="105"/>
          <w:sz w:val="19"/>
        </w:rPr>
        <w:t>c.v.</w:t>
      </w:r>
      <w:proofErr w:type="spellEnd"/>
      <w:r>
        <w:rPr>
          <w:w w:val="105"/>
          <w:sz w:val="19"/>
        </w:rPr>
        <w:t>-ruimte:</w:t>
      </w:r>
    </w:p>
    <w:p w14:paraId="6149791E" w14:textId="77777777" w:rsidR="00480277" w:rsidRDefault="006A54A8">
      <w:pPr>
        <w:pStyle w:val="Lijstalinea"/>
        <w:numPr>
          <w:ilvl w:val="1"/>
          <w:numId w:val="4"/>
        </w:numPr>
        <w:tabs>
          <w:tab w:val="left" w:pos="1757"/>
          <w:tab w:val="left" w:pos="1758"/>
        </w:tabs>
        <w:spacing w:before="20" w:line="233" w:lineRule="exact"/>
        <w:rPr>
          <w:sz w:val="19"/>
        </w:rPr>
      </w:pPr>
      <w:r>
        <w:rPr>
          <w:w w:val="105"/>
          <w:sz w:val="19"/>
        </w:rPr>
        <w:t>1 lichtpunt, enkele</w:t>
      </w:r>
      <w:r>
        <w:rPr>
          <w:spacing w:val="7"/>
          <w:w w:val="105"/>
          <w:sz w:val="19"/>
        </w:rPr>
        <w:t xml:space="preserve"> </w:t>
      </w:r>
      <w:r>
        <w:rPr>
          <w:w w:val="105"/>
          <w:sz w:val="19"/>
        </w:rPr>
        <w:t>richting</w:t>
      </w:r>
    </w:p>
    <w:p w14:paraId="5AB84F76" w14:textId="77777777" w:rsidR="00480277" w:rsidRDefault="006A54A8">
      <w:pPr>
        <w:pStyle w:val="Lijstalinea"/>
        <w:numPr>
          <w:ilvl w:val="1"/>
          <w:numId w:val="4"/>
        </w:numPr>
        <w:tabs>
          <w:tab w:val="left" w:pos="1757"/>
          <w:tab w:val="left" w:pos="1758"/>
        </w:tabs>
        <w:spacing w:line="231" w:lineRule="exact"/>
        <w:rPr>
          <w:sz w:val="19"/>
        </w:rPr>
      </w:pPr>
      <w:r>
        <w:rPr>
          <w:w w:val="105"/>
          <w:sz w:val="19"/>
        </w:rPr>
        <w:t>1</w:t>
      </w:r>
      <w:r>
        <w:rPr>
          <w:spacing w:val="1"/>
          <w:w w:val="105"/>
          <w:sz w:val="19"/>
        </w:rPr>
        <w:t xml:space="preserve"> </w:t>
      </w:r>
      <w:r>
        <w:rPr>
          <w:w w:val="105"/>
          <w:sz w:val="19"/>
        </w:rPr>
        <w:t>stopcontact</w:t>
      </w:r>
    </w:p>
    <w:p w14:paraId="6BCD3A5B" w14:textId="77777777" w:rsidR="00480277" w:rsidRDefault="006A54A8">
      <w:pPr>
        <w:pStyle w:val="Lijstalinea"/>
        <w:numPr>
          <w:ilvl w:val="1"/>
          <w:numId w:val="4"/>
        </w:numPr>
        <w:tabs>
          <w:tab w:val="left" w:pos="1757"/>
          <w:tab w:val="left" w:pos="1758"/>
        </w:tabs>
        <w:spacing w:line="228" w:lineRule="exact"/>
        <w:rPr>
          <w:sz w:val="19"/>
        </w:rPr>
      </w:pPr>
      <w:r>
        <w:rPr>
          <w:w w:val="105"/>
          <w:sz w:val="19"/>
        </w:rPr>
        <w:t>1 voeding</w:t>
      </w:r>
      <w:r>
        <w:rPr>
          <w:spacing w:val="6"/>
          <w:w w:val="105"/>
          <w:sz w:val="19"/>
        </w:rPr>
        <w:t xml:space="preserve"> </w:t>
      </w:r>
      <w:proofErr w:type="spellStart"/>
      <w:r>
        <w:rPr>
          <w:w w:val="105"/>
          <w:sz w:val="19"/>
        </w:rPr>
        <w:t>c.v.</w:t>
      </w:r>
      <w:proofErr w:type="spellEnd"/>
      <w:r>
        <w:rPr>
          <w:w w:val="105"/>
          <w:sz w:val="19"/>
        </w:rPr>
        <w:t>-ketel</w:t>
      </w:r>
    </w:p>
    <w:p w14:paraId="3B44A2C1" w14:textId="77777777" w:rsidR="00480277" w:rsidRDefault="006A54A8">
      <w:pPr>
        <w:pStyle w:val="Lijstalinea"/>
        <w:numPr>
          <w:ilvl w:val="1"/>
          <w:numId w:val="4"/>
        </w:numPr>
        <w:tabs>
          <w:tab w:val="left" w:pos="1757"/>
          <w:tab w:val="left" w:pos="1758"/>
        </w:tabs>
        <w:spacing w:line="218" w:lineRule="exact"/>
        <w:rPr>
          <w:sz w:val="19"/>
        </w:rPr>
      </w:pPr>
      <w:r>
        <w:rPr>
          <w:w w:val="105"/>
          <w:sz w:val="19"/>
        </w:rPr>
        <w:t>1 voeding</w:t>
      </w:r>
      <w:r>
        <w:rPr>
          <w:spacing w:val="6"/>
          <w:w w:val="105"/>
          <w:sz w:val="19"/>
        </w:rPr>
        <w:t xml:space="preserve"> </w:t>
      </w:r>
      <w:r>
        <w:rPr>
          <w:w w:val="105"/>
          <w:sz w:val="19"/>
        </w:rPr>
        <w:t>wasmachine</w:t>
      </w:r>
    </w:p>
    <w:p w14:paraId="53249CF4" w14:textId="77777777" w:rsidR="00480277" w:rsidRDefault="006A54A8">
      <w:pPr>
        <w:pStyle w:val="Lijstalinea"/>
        <w:numPr>
          <w:ilvl w:val="0"/>
          <w:numId w:val="4"/>
        </w:numPr>
        <w:tabs>
          <w:tab w:val="left" w:pos="1037"/>
          <w:tab w:val="left" w:pos="1039"/>
        </w:tabs>
        <w:spacing w:line="220" w:lineRule="exact"/>
        <w:ind w:hanging="364"/>
        <w:rPr>
          <w:sz w:val="19"/>
        </w:rPr>
      </w:pPr>
      <w:r>
        <w:rPr>
          <w:w w:val="105"/>
          <w:sz w:val="19"/>
        </w:rPr>
        <w:t>terras:</w:t>
      </w:r>
    </w:p>
    <w:p w14:paraId="3EA62A7C" w14:textId="77777777" w:rsidR="00480277" w:rsidRDefault="006A54A8">
      <w:pPr>
        <w:pStyle w:val="Lijstalinea"/>
        <w:numPr>
          <w:ilvl w:val="1"/>
          <w:numId w:val="4"/>
        </w:numPr>
        <w:tabs>
          <w:tab w:val="left" w:pos="1757"/>
          <w:tab w:val="left" w:pos="1758"/>
        </w:tabs>
        <w:spacing w:before="15" w:line="224" w:lineRule="exact"/>
        <w:rPr>
          <w:sz w:val="19"/>
        </w:rPr>
      </w:pPr>
      <w:r>
        <w:rPr>
          <w:w w:val="105"/>
          <w:sz w:val="19"/>
        </w:rPr>
        <w:t>1 lichtpunt. Verlichtingselement wordt bepaald door de</w:t>
      </w:r>
      <w:r>
        <w:rPr>
          <w:spacing w:val="17"/>
          <w:w w:val="105"/>
          <w:sz w:val="19"/>
        </w:rPr>
        <w:t xml:space="preserve"> </w:t>
      </w:r>
      <w:r>
        <w:rPr>
          <w:w w:val="105"/>
          <w:sz w:val="19"/>
        </w:rPr>
        <w:t>architect</w:t>
      </w:r>
    </w:p>
    <w:p w14:paraId="07B8BBD4" w14:textId="77777777" w:rsidR="00480277" w:rsidRDefault="006A54A8">
      <w:pPr>
        <w:pStyle w:val="Lijstalinea"/>
        <w:numPr>
          <w:ilvl w:val="0"/>
          <w:numId w:val="4"/>
        </w:numPr>
        <w:tabs>
          <w:tab w:val="left" w:pos="1037"/>
          <w:tab w:val="left" w:pos="1039"/>
        </w:tabs>
        <w:spacing w:line="222" w:lineRule="exact"/>
        <w:ind w:hanging="364"/>
        <w:rPr>
          <w:sz w:val="19"/>
        </w:rPr>
      </w:pPr>
      <w:r>
        <w:rPr>
          <w:w w:val="105"/>
          <w:sz w:val="19"/>
        </w:rPr>
        <w:t>Private</w:t>
      </w:r>
      <w:r>
        <w:rPr>
          <w:spacing w:val="4"/>
          <w:w w:val="105"/>
          <w:sz w:val="19"/>
        </w:rPr>
        <w:t xml:space="preserve"> </w:t>
      </w:r>
      <w:r>
        <w:rPr>
          <w:w w:val="105"/>
          <w:sz w:val="19"/>
        </w:rPr>
        <w:t>kelder:</w:t>
      </w:r>
    </w:p>
    <w:p w14:paraId="550A7341" w14:textId="77777777" w:rsidR="00480277" w:rsidRDefault="006A54A8">
      <w:pPr>
        <w:pStyle w:val="Lijstalinea"/>
        <w:numPr>
          <w:ilvl w:val="1"/>
          <w:numId w:val="4"/>
        </w:numPr>
        <w:tabs>
          <w:tab w:val="left" w:pos="1757"/>
          <w:tab w:val="left" w:pos="1758"/>
        </w:tabs>
        <w:spacing w:before="13"/>
        <w:rPr>
          <w:sz w:val="19"/>
        </w:rPr>
      </w:pPr>
      <w:r>
        <w:rPr>
          <w:w w:val="105"/>
          <w:sz w:val="19"/>
        </w:rPr>
        <w:t>1</w:t>
      </w:r>
      <w:r>
        <w:rPr>
          <w:spacing w:val="1"/>
          <w:w w:val="105"/>
          <w:sz w:val="19"/>
        </w:rPr>
        <w:t xml:space="preserve"> </w:t>
      </w:r>
      <w:r>
        <w:rPr>
          <w:w w:val="105"/>
          <w:sz w:val="19"/>
        </w:rPr>
        <w:t>lichtpunt</w:t>
      </w:r>
    </w:p>
    <w:p w14:paraId="0CF46A25" w14:textId="77777777" w:rsidR="00480277" w:rsidRDefault="00480277">
      <w:pPr>
        <w:pStyle w:val="Plattetekst"/>
        <w:spacing w:before="2"/>
        <w:ind w:left="0"/>
      </w:pPr>
    </w:p>
    <w:p w14:paraId="1798C5A4" w14:textId="77777777" w:rsidR="00480277" w:rsidRDefault="006A54A8">
      <w:pPr>
        <w:pStyle w:val="Kop3"/>
        <w:jc w:val="both"/>
      </w:pPr>
      <w:r>
        <w:rPr>
          <w:w w:val="105"/>
        </w:rPr>
        <w:t>Elektrische installatie in de gemeenschappelijke delen</w:t>
      </w:r>
    </w:p>
    <w:p w14:paraId="5AE2E0E5" w14:textId="77777777" w:rsidR="00480277" w:rsidRDefault="006A54A8">
      <w:pPr>
        <w:pStyle w:val="Plattetekst"/>
        <w:spacing w:before="68" w:line="252" w:lineRule="auto"/>
        <w:ind w:right="242"/>
        <w:jc w:val="both"/>
      </w:pPr>
      <w:r>
        <w:rPr>
          <w:w w:val="105"/>
        </w:rPr>
        <w:t>Deze omvat alle nodige bekabeling vanaf de gemeenschappelijke meterkast tot alle hierna vermelde lichtpunten en stopcontacten. Een verdeelkast met voldoende aantal stroomkringen voorzien van automatische zekeringen en een verliesstroomschakelaar worden geplaatst.</w:t>
      </w:r>
    </w:p>
    <w:p w14:paraId="4CDA937F" w14:textId="77777777" w:rsidR="00480277" w:rsidRDefault="006A54A8">
      <w:pPr>
        <w:pStyle w:val="Plattetekst"/>
        <w:spacing w:before="3" w:line="249" w:lineRule="auto"/>
        <w:ind w:right="242"/>
        <w:jc w:val="both"/>
      </w:pPr>
      <w:r>
        <w:rPr>
          <w:w w:val="105"/>
        </w:rPr>
        <w:t>De lichtarmaturen in alle gemeenschappelijke circulaties en autostelplaatsen zijn te bedienen aan de hand van bewegingsmelders of met een timer.</w:t>
      </w:r>
    </w:p>
    <w:p w14:paraId="785954F6" w14:textId="77777777" w:rsidR="00480277" w:rsidRDefault="006A54A8">
      <w:pPr>
        <w:pStyle w:val="Plattetekst"/>
        <w:spacing w:line="216" w:lineRule="exact"/>
      </w:pPr>
      <w:r>
        <w:rPr>
          <w:w w:val="105"/>
        </w:rPr>
        <w:t>Voorzieningen:</w:t>
      </w:r>
    </w:p>
    <w:p w14:paraId="161D5BCE" w14:textId="77777777" w:rsidR="00480277" w:rsidRDefault="006A54A8">
      <w:pPr>
        <w:pStyle w:val="Lijstalinea"/>
        <w:numPr>
          <w:ilvl w:val="0"/>
          <w:numId w:val="4"/>
        </w:numPr>
        <w:tabs>
          <w:tab w:val="left" w:pos="1037"/>
          <w:tab w:val="left" w:pos="1039"/>
        </w:tabs>
        <w:spacing w:line="230" w:lineRule="exact"/>
        <w:ind w:hanging="364"/>
        <w:rPr>
          <w:sz w:val="19"/>
        </w:rPr>
      </w:pPr>
      <w:r>
        <w:rPr>
          <w:w w:val="105"/>
          <w:sz w:val="19"/>
        </w:rPr>
        <w:t>gemeenschappelijke onder doorrit: timer met de nodige</w:t>
      </w:r>
      <w:r>
        <w:rPr>
          <w:spacing w:val="20"/>
          <w:w w:val="105"/>
          <w:sz w:val="19"/>
        </w:rPr>
        <w:t xml:space="preserve"> </w:t>
      </w:r>
      <w:r>
        <w:rPr>
          <w:w w:val="105"/>
          <w:sz w:val="19"/>
        </w:rPr>
        <w:t>lichtpunten</w:t>
      </w:r>
    </w:p>
    <w:p w14:paraId="7F5799D1" w14:textId="77777777" w:rsidR="00480277" w:rsidRDefault="006A54A8">
      <w:pPr>
        <w:pStyle w:val="Lijstalinea"/>
        <w:numPr>
          <w:ilvl w:val="0"/>
          <w:numId w:val="4"/>
        </w:numPr>
        <w:tabs>
          <w:tab w:val="left" w:pos="1037"/>
          <w:tab w:val="left" w:pos="1039"/>
        </w:tabs>
        <w:spacing w:line="232" w:lineRule="exact"/>
        <w:ind w:hanging="364"/>
        <w:rPr>
          <w:sz w:val="19"/>
        </w:rPr>
      </w:pPr>
      <w:r>
        <w:rPr>
          <w:w w:val="105"/>
          <w:sz w:val="19"/>
        </w:rPr>
        <w:t>gelijkvloerse inkomhal en traphal appartementen en</w:t>
      </w:r>
      <w:r>
        <w:rPr>
          <w:spacing w:val="23"/>
          <w:w w:val="105"/>
          <w:sz w:val="19"/>
        </w:rPr>
        <w:t xml:space="preserve"> </w:t>
      </w:r>
      <w:r>
        <w:rPr>
          <w:w w:val="105"/>
          <w:sz w:val="19"/>
        </w:rPr>
        <w:t>gangen:</w:t>
      </w:r>
    </w:p>
    <w:p w14:paraId="5EB4D8AA" w14:textId="77777777" w:rsidR="00480277" w:rsidRDefault="006A54A8">
      <w:pPr>
        <w:pStyle w:val="Lijstalinea"/>
        <w:numPr>
          <w:ilvl w:val="1"/>
          <w:numId w:val="4"/>
        </w:numPr>
        <w:tabs>
          <w:tab w:val="left" w:pos="1757"/>
          <w:tab w:val="left" w:pos="1758"/>
        </w:tabs>
        <w:spacing w:before="24" w:line="230" w:lineRule="exact"/>
        <w:rPr>
          <w:sz w:val="19"/>
        </w:rPr>
      </w:pPr>
      <w:r>
        <w:rPr>
          <w:w w:val="105"/>
          <w:sz w:val="19"/>
        </w:rPr>
        <w:t>videofoon bekabeling; bediening buiten aan de</w:t>
      </w:r>
      <w:r>
        <w:rPr>
          <w:spacing w:val="22"/>
          <w:w w:val="105"/>
          <w:sz w:val="19"/>
        </w:rPr>
        <w:t xml:space="preserve"> </w:t>
      </w:r>
      <w:r>
        <w:rPr>
          <w:w w:val="105"/>
          <w:sz w:val="19"/>
        </w:rPr>
        <w:t>inkom</w:t>
      </w:r>
    </w:p>
    <w:p w14:paraId="5AE8E7C5" w14:textId="77777777" w:rsidR="00480277" w:rsidRDefault="006A54A8">
      <w:pPr>
        <w:pStyle w:val="Lijstalinea"/>
        <w:numPr>
          <w:ilvl w:val="1"/>
          <w:numId w:val="4"/>
        </w:numPr>
        <w:tabs>
          <w:tab w:val="left" w:pos="1757"/>
          <w:tab w:val="left" w:pos="1758"/>
        </w:tabs>
        <w:spacing w:line="218" w:lineRule="exact"/>
        <w:rPr>
          <w:sz w:val="19"/>
        </w:rPr>
      </w:pPr>
      <w:r>
        <w:rPr>
          <w:w w:val="105"/>
          <w:sz w:val="19"/>
        </w:rPr>
        <w:t>timer met 2</w:t>
      </w:r>
      <w:r>
        <w:rPr>
          <w:spacing w:val="6"/>
          <w:w w:val="105"/>
          <w:sz w:val="19"/>
        </w:rPr>
        <w:t xml:space="preserve"> </w:t>
      </w:r>
      <w:r>
        <w:rPr>
          <w:w w:val="105"/>
          <w:sz w:val="19"/>
        </w:rPr>
        <w:t>lichtpunten;</w:t>
      </w:r>
    </w:p>
    <w:p w14:paraId="34104DA1" w14:textId="77777777" w:rsidR="00480277" w:rsidRDefault="006A54A8">
      <w:pPr>
        <w:pStyle w:val="Lijstalinea"/>
        <w:numPr>
          <w:ilvl w:val="0"/>
          <w:numId w:val="4"/>
        </w:numPr>
        <w:tabs>
          <w:tab w:val="left" w:pos="1037"/>
          <w:tab w:val="left" w:pos="1039"/>
        </w:tabs>
        <w:spacing w:line="220" w:lineRule="exact"/>
        <w:ind w:hanging="364"/>
        <w:rPr>
          <w:sz w:val="19"/>
        </w:rPr>
      </w:pPr>
      <w:r>
        <w:rPr>
          <w:w w:val="105"/>
          <w:sz w:val="19"/>
        </w:rPr>
        <w:t>alle voorgaande voorzien van de wettelijke</w:t>
      </w:r>
      <w:r>
        <w:rPr>
          <w:spacing w:val="17"/>
          <w:w w:val="105"/>
          <w:sz w:val="19"/>
        </w:rPr>
        <w:t xml:space="preserve"> </w:t>
      </w:r>
      <w:r>
        <w:rPr>
          <w:w w:val="105"/>
          <w:sz w:val="19"/>
        </w:rPr>
        <w:t>noodverlichting.</w:t>
      </w:r>
    </w:p>
    <w:p w14:paraId="707EE3E4" w14:textId="77777777" w:rsidR="00480277" w:rsidRDefault="00480277">
      <w:pPr>
        <w:spacing w:line="220" w:lineRule="exact"/>
        <w:rPr>
          <w:sz w:val="19"/>
        </w:rPr>
        <w:sectPr w:rsidR="00480277">
          <w:pgSz w:w="11920" w:h="16850"/>
          <w:pgMar w:top="940" w:right="680" w:bottom="920" w:left="760" w:header="720" w:footer="736" w:gutter="0"/>
          <w:cols w:space="708"/>
        </w:sectPr>
      </w:pPr>
    </w:p>
    <w:p w14:paraId="4EF989D4" w14:textId="77777777" w:rsidR="00480277" w:rsidRDefault="006A54A8">
      <w:pPr>
        <w:pStyle w:val="Kop3"/>
        <w:spacing w:before="135"/>
        <w:jc w:val="both"/>
      </w:pPr>
      <w:r>
        <w:rPr>
          <w:w w:val="105"/>
        </w:rPr>
        <w:lastRenderedPageBreak/>
        <w:t>Diverse voorzieningen</w:t>
      </w:r>
    </w:p>
    <w:p w14:paraId="56296859" w14:textId="77777777" w:rsidR="00480277" w:rsidRDefault="006A54A8">
      <w:pPr>
        <w:pStyle w:val="Plattetekst"/>
        <w:spacing w:before="72" w:line="252" w:lineRule="auto"/>
        <w:ind w:right="244"/>
        <w:jc w:val="both"/>
      </w:pPr>
      <w:r>
        <w:rPr>
          <w:w w:val="105"/>
        </w:rPr>
        <w:t>Zwakstroominstallatie:</w:t>
      </w:r>
      <w:r>
        <w:rPr>
          <w:spacing w:val="-10"/>
          <w:w w:val="105"/>
        </w:rPr>
        <w:t xml:space="preserve"> </w:t>
      </w:r>
      <w:r>
        <w:rPr>
          <w:w w:val="105"/>
        </w:rPr>
        <w:t>alle</w:t>
      </w:r>
      <w:r>
        <w:rPr>
          <w:spacing w:val="-11"/>
          <w:w w:val="105"/>
        </w:rPr>
        <w:t xml:space="preserve"> </w:t>
      </w:r>
      <w:r>
        <w:rPr>
          <w:w w:val="105"/>
        </w:rPr>
        <w:t>appartementen</w:t>
      </w:r>
      <w:r>
        <w:rPr>
          <w:spacing w:val="-11"/>
          <w:w w:val="105"/>
        </w:rPr>
        <w:t xml:space="preserve"> </w:t>
      </w:r>
      <w:r>
        <w:rPr>
          <w:w w:val="105"/>
        </w:rPr>
        <w:t>en</w:t>
      </w:r>
      <w:r>
        <w:rPr>
          <w:spacing w:val="-9"/>
          <w:w w:val="105"/>
        </w:rPr>
        <w:t xml:space="preserve"> </w:t>
      </w:r>
      <w:r>
        <w:rPr>
          <w:w w:val="105"/>
        </w:rPr>
        <w:t>woningen</w:t>
      </w:r>
      <w:r>
        <w:rPr>
          <w:spacing w:val="-11"/>
          <w:w w:val="105"/>
        </w:rPr>
        <w:t xml:space="preserve"> </w:t>
      </w:r>
      <w:r>
        <w:rPr>
          <w:w w:val="105"/>
        </w:rPr>
        <w:t>zijn</w:t>
      </w:r>
      <w:r>
        <w:rPr>
          <w:spacing w:val="-11"/>
          <w:w w:val="105"/>
        </w:rPr>
        <w:t xml:space="preserve"> </w:t>
      </w:r>
      <w:r>
        <w:rPr>
          <w:w w:val="105"/>
        </w:rPr>
        <w:t>uitgerust</w:t>
      </w:r>
      <w:r>
        <w:rPr>
          <w:spacing w:val="-10"/>
          <w:w w:val="105"/>
        </w:rPr>
        <w:t xml:space="preserve"> </w:t>
      </w:r>
      <w:r>
        <w:rPr>
          <w:w w:val="105"/>
        </w:rPr>
        <w:t>met</w:t>
      </w:r>
      <w:r>
        <w:rPr>
          <w:spacing w:val="-10"/>
          <w:w w:val="105"/>
        </w:rPr>
        <w:t xml:space="preserve"> </w:t>
      </w:r>
      <w:r>
        <w:rPr>
          <w:w w:val="105"/>
        </w:rPr>
        <w:t>een</w:t>
      </w:r>
      <w:r>
        <w:rPr>
          <w:spacing w:val="-9"/>
          <w:w w:val="105"/>
        </w:rPr>
        <w:t xml:space="preserve"> </w:t>
      </w:r>
      <w:r>
        <w:rPr>
          <w:w w:val="105"/>
        </w:rPr>
        <w:t>videoparlofoon</w:t>
      </w:r>
      <w:r>
        <w:rPr>
          <w:spacing w:val="-9"/>
          <w:w w:val="105"/>
        </w:rPr>
        <w:t xml:space="preserve"> </w:t>
      </w:r>
      <w:r>
        <w:rPr>
          <w:w w:val="105"/>
        </w:rPr>
        <w:t>en</w:t>
      </w:r>
      <w:r>
        <w:rPr>
          <w:spacing w:val="-9"/>
          <w:w w:val="105"/>
        </w:rPr>
        <w:t xml:space="preserve"> </w:t>
      </w:r>
      <w:r>
        <w:rPr>
          <w:w w:val="105"/>
        </w:rPr>
        <w:t>een</w:t>
      </w:r>
      <w:r>
        <w:rPr>
          <w:spacing w:val="-9"/>
          <w:w w:val="105"/>
        </w:rPr>
        <w:t xml:space="preserve"> </w:t>
      </w:r>
      <w:r>
        <w:rPr>
          <w:w w:val="105"/>
        </w:rPr>
        <w:t>bijkomende belknop wordt voorzien bij de inkomdeur van elk</w:t>
      </w:r>
      <w:r>
        <w:rPr>
          <w:spacing w:val="18"/>
          <w:w w:val="105"/>
        </w:rPr>
        <w:t xml:space="preserve"> </w:t>
      </w:r>
      <w:r>
        <w:rPr>
          <w:w w:val="105"/>
        </w:rPr>
        <w:t>appartement.</w:t>
      </w:r>
    </w:p>
    <w:p w14:paraId="0D951279" w14:textId="77777777" w:rsidR="00480277" w:rsidRDefault="006A54A8">
      <w:pPr>
        <w:pStyle w:val="Plattetekst"/>
        <w:spacing w:before="5" w:line="249" w:lineRule="auto"/>
        <w:ind w:right="227"/>
        <w:jc w:val="both"/>
      </w:pPr>
      <w:r>
        <w:rPr>
          <w:w w:val="105"/>
        </w:rPr>
        <w:t xml:space="preserve">De bedrading voor de aansluiting op het kabeltelevisienet en internet (zowel </w:t>
      </w:r>
      <w:proofErr w:type="spellStart"/>
      <w:r>
        <w:rPr>
          <w:spacing w:val="2"/>
          <w:w w:val="105"/>
        </w:rPr>
        <w:t>Infrax</w:t>
      </w:r>
      <w:proofErr w:type="spellEnd"/>
      <w:r>
        <w:rPr>
          <w:spacing w:val="2"/>
          <w:w w:val="105"/>
        </w:rPr>
        <w:t xml:space="preserve">/Telenet </w:t>
      </w:r>
      <w:r>
        <w:rPr>
          <w:w w:val="105"/>
        </w:rPr>
        <w:t>als Belgacom) is voorzien</w:t>
      </w:r>
      <w:r>
        <w:rPr>
          <w:spacing w:val="-8"/>
          <w:w w:val="105"/>
        </w:rPr>
        <w:t xml:space="preserve"> </w:t>
      </w:r>
      <w:r>
        <w:rPr>
          <w:spacing w:val="2"/>
          <w:w w:val="105"/>
        </w:rPr>
        <w:t>in</w:t>
      </w:r>
      <w:r>
        <w:rPr>
          <w:spacing w:val="-5"/>
          <w:w w:val="105"/>
        </w:rPr>
        <w:t xml:space="preserve"> </w:t>
      </w:r>
      <w:r>
        <w:rPr>
          <w:w w:val="105"/>
        </w:rPr>
        <w:t>elk</w:t>
      </w:r>
      <w:r>
        <w:rPr>
          <w:spacing w:val="-4"/>
          <w:w w:val="105"/>
        </w:rPr>
        <w:t xml:space="preserve"> </w:t>
      </w:r>
      <w:r>
        <w:rPr>
          <w:w w:val="105"/>
        </w:rPr>
        <w:t>appartement.</w:t>
      </w:r>
      <w:r>
        <w:rPr>
          <w:spacing w:val="-6"/>
          <w:w w:val="105"/>
        </w:rPr>
        <w:t xml:space="preserve"> </w:t>
      </w:r>
      <w:r>
        <w:rPr>
          <w:w w:val="105"/>
        </w:rPr>
        <w:t>De</w:t>
      </w:r>
      <w:r>
        <w:rPr>
          <w:spacing w:val="-5"/>
          <w:w w:val="105"/>
        </w:rPr>
        <w:t xml:space="preserve"> </w:t>
      </w:r>
      <w:r>
        <w:rPr>
          <w:w w:val="105"/>
        </w:rPr>
        <w:t>aansluiting</w:t>
      </w:r>
      <w:r>
        <w:rPr>
          <w:spacing w:val="-5"/>
          <w:w w:val="105"/>
        </w:rPr>
        <w:t xml:space="preserve"> </w:t>
      </w:r>
      <w:r>
        <w:rPr>
          <w:w w:val="105"/>
        </w:rPr>
        <w:t>zelf</w:t>
      </w:r>
      <w:r>
        <w:rPr>
          <w:spacing w:val="-4"/>
          <w:w w:val="105"/>
        </w:rPr>
        <w:t xml:space="preserve"> </w:t>
      </w:r>
      <w:r>
        <w:rPr>
          <w:w w:val="105"/>
        </w:rPr>
        <w:t>dient</w:t>
      </w:r>
      <w:r>
        <w:rPr>
          <w:spacing w:val="-4"/>
          <w:w w:val="105"/>
        </w:rPr>
        <w:t xml:space="preserve"> </w:t>
      </w:r>
      <w:r>
        <w:rPr>
          <w:w w:val="105"/>
        </w:rPr>
        <w:t>door</w:t>
      </w:r>
      <w:r>
        <w:rPr>
          <w:spacing w:val="-5"/>
          <w:w w:val="105"/>
        </w:rPr>
        <w:t xml:space="preserve"> </w:t>
      </w:r>
      <w:r>
        <w:rPr>
          <w:w w:val="105"/>
        </w:rPr>
        <w:t>de</w:t>
      </w:r>
      <w:r>
        <w:rPr>
          <w:spacing w:val="-5"/>
          <w:w w:val="105"/>
        </w:rPr>
        <w:t xml:space="preserve"> </w:t>
      </w:r>
      <w:r>
        <w:rPr>
          <w:w w:val="105"/>
        </w:rPr>
        <w:t>koper</w:t>
      </w:r>
      <w:r>
        <w:rPr>
          <w:spacing w:val="-4"/>
          <w:w w:val="105"/>
        </w:rPr>
        <w:t xml:space="preserve"> </w:t>
      </w:r>
      <w:r>
        <w:rPr>
          <w:w w:val="105"/>
        </w:rPr>
        <w:t>bij</w:t>
      </w:r>
      <w:r>
        <w:rPr>
          <w:spacing w:val="-5"/>
          <w:w w:val="105"/>
        </w:rPr>
        <w:t xml:space="preserve"> </w:t>
      </w:r>
      <w:r>
        <w:rPr>
          <w:w w:val="105"/>
        </w:rPr>
        <w:t>de</w:t>
      </w:r>
      <w:r>
        <w:rPr>
          <w:spacing w:val="-5"/>
          <w:w w:val="105"/>
        </w:rPr>
        <w:t xml:space="preserve"> </w:t>
      </w:r>
      <w:r>
        <w:rPr>
          <w:w w:val="105"/>
        </w:rPr>
        <w:t>maatschappij</w:t>
      </w:r>
      <w:r>
        <w:rPr>
          <w:spacing w:val="-3"/>
          <w:w w:val="105"/>
        </w:rPr>
        <w:t xml:space="preserve"> </w:t>
      </w:r>
      <w:r>
        <w:rPr>
          <w:w w:val="105"/>
        </w:rPr>
        <w:t>aangevraagd</w:t>
      </w:r>
      <w:r>
        <w:rPr>
          <w:spacing w:val="-6"/>
          <w:w w:val="105"/>
        </w:rPr>
        <w:t xml:space="preserve"> </w:t>
      </w:r>
      <w:r>
        <w:rPr>
          <w:w w:val="105"/>
        </w:rPr>
        <w:t>te</w:t>
      </w:r>
      <w:r>
        <w:rPr>
          <w:spacing w:val="-5"/>
          <w:w w:val="105"/>
        </w:rPr>
        <w:t xml:space="preserve"> </w:t>
      </w:r>
      <w:r>
        <w:rPr>
          <w:w w:val="105"/>
        </w:rPr>
        <w:t>worden. De aansluitkosten zijn niet</w:t>
      </w:r>
      <w:r>
        <w:rPr>
          <w:spacing w:val="8"/>
          <w:w w:val="105"/>
        </w:rPr>
        <w:t xml:space="preserve"> </w:t>
      </w:r>
      <w:r>
        <w:rPr>
          <w:w w:val="105"/>
        </w:rPr>
        <w:t>inbegrepen.</w:t>
      </w:r>
    </w:p>
    <w:p w14:paraId="2AF27444" w14:textId="77777777" w:rsidR="00480277" w:rsidRDefault="00480277">
      <w:pPr>
        <w:pStyle w:val="Plattetekst"/>
        <w:spacing w:before="5"/>
        <w:ind w:left="0"/>
        <w:rPr>
          <w:sz w:val="20"/>
        </w:rPr>
      </w:pPr>
    </w:p>
    <w:p w14:paraId="3263130B" w14:textId="77777777" w:rsidR="00480277" w:rsidRDefault="006A54A8">
      <w:pPr>
        <w:pStyle w:val="Kop2"/>
        <w:numPr>
          <w:ilvl w:val="1"/>
          <w:numId w:val="7"/>
        </w:numPr>
        <w:tabs>
          <w:tab w:val="left" w:pos="856"/>
        </w:tabs>
        <w:ind w:hanging="253"/>
        <w:rPr>
          <w:u w:val="none"/>
        </w:rPr>
      </w:pPr>
      <w:r>
        <w:rPr>
          <w:u w:val="thick"/>
        </w:rPr>
        <w:t>Verwarmingsinstallatie</w:t>
      </w:r>
    </w:p>
    <w:p w14:paraId="1DDE6BA2" w14:textId="77777777" w:rsidR="00480277" w:rsidRDefault="006A54A8">
      <w:pPr>
        <w:pStyle w:val="Plattetekst"/>
        <w:spacing w:before="69" w:line="252" w:lineRule="auto"/>
        <w:ind w:right="271"/>
      </w:pPr>
      <w:r>
        <w:rPr>
          <w:w w:val="105"/>
        </w:rPr>
        <w:t xml:space="preserve">De verwarmingsinstallatie omvat de aanleg van een volledige individuele verwarming per entiteit (condensatieketel 24 </w:t>
      </w:r>
      <w:proofErr w:type="spellStart"/>
      <w:r>
        <w:rPr>
          <w:w w:val="105"/>
        </w:rPr>
        <w:t>kw</w:t>
      </w:r>
      <w:proofErr w:type="spellEnd"/>
      <w:r>
        <w:rPr>
          <w:w w:val="105"/>
        </w:rPr>
        <w:t xml:space="preserve"> – Merk </w:t>
      </w:r>
      <w:proofErr w:type="spellStart"/>
      <w:r>
        <w:rPr>
          <w:w w:val="105"/>
        </w:rPr>
        <w:t>Bulex</w:t>
      </w:r>
      <w:proofErr w:type="spellEnd"/>
      <w:r>
        <w:rPr>
          <w:w w:val="105"/>
        </w:rPr>
        <w:t>/</w:t>
      </w:r>
      <w:proofErr w:type="spellStart"/>
      <w:r>
        <w:rPr>
          <w:w w:val="105"/>
        </w:rPr>
        <w:t>Remeha</w:t>
      </w:r>
      <w:proofErr w:type="spellEnd"/>
      <w:r>
        <w:rPr>
          <w:w w:val="105"/>
        </w:rPr>
        <w:t xml:space="preserve"> of gelijkwaardig).</w:t>
      </w:r>
    </w:p>
    <w:p w14:paraId="78D3E922" w14:textId="77777777" w:rsidR="00480277" w:rsidRDefault="006A54A8">
      <w:pPr>
        <w:pStyle w:val="Plattetekst"/>
        <w:spacing w:before="2" w:line="252" w:lineRule="auto"/>
        <w:ind w:right="271"/>
      </w:pPr>
      <w:r>
        <w:rPr>
          <w:w w:val="105"/>
        </w:rPr>
        <w:t>Voor de berekening van de capaciteit worden volgende kamertemperaturen voorgesteld bij een buitentemperatuur van –10°C.</w:t>
      </w:r>
    </w:p>
    <w:p w14:paraId="74A3C1E6" w14:textId="77777777" w:rsidR="00480277" w:rsidRDefault="006A54A8">
      <w:pPr>
        <w:pStyle w:val="Lijstalinea"/>
        <w:numPr>
          <w:ilvl w:val="0"/>
          <w:numId w:val="3"/>
        </w:numPr>
        <w:tabs>
          <w:tab w:val="left" w:pos="1037"/>
          <w:tab w:val="left" w:pos="1039"/>
        </w:tabs>
        <w:spacing w:line="212" w:lineRule="exact"/>
        <w:ind w:hanging="364"/>
        <w:rPr>
          <w:sz w:val="19"/>
        </w:rPr>
      </w:pPr>
      <w:r>
        <w:rPr>
          <w:w w:val="105"/>
          <w:sz w:val="19"/>
        </w:rPr>
        <w:t>woonkamer</w:t>
      </w:r>
      <w:r>
        <w:rPr>
          <w:spacing w:val="3"/>
          <w:w w:val="105"/>
          <w:sz w:val="19"/>
        </w:rPr>
        <w:t xml:space="preserve"> </w:t>
      </w:r>
      <w:r>
        <w:rPr>
          <w:w w:val="105"/>
          <w:sz w:val="19"/>
        </w:rPr>
        <w:t>22°C</w:t>
      </w:r>
    </w:p>
    <w:p w14:paraId="49527AD5" w14:textId="77777777" w:rsidR="00480277" w:rsidRDefault="006A54A8">
      <w:pPr>
        <w:pStyle w:val="Lijstalinea"/>
        <w:numPr>
          <w:ilvl w:val="0"/>
          <w:numId w:val="3"/>
        </w:numPr>
        <w:tabs>
          <w:tab w:val="left" w:pos="1037"/>
          <w:tab w:val="left" w:pos="1039"/>
        </w:tabs>
        <w:spacing w:line="229" w:lineRule="exact"/>
        <w:ind w:hanging="364"/>
        <w:rPr>
          <w:sz w:val="19"/>
        </w:rPr>
      </w:pPr>
      <w:r>
        <w:rPr>
          <w:w w:val="105"/>
          <w:sz w:val="19"/>
        </w:rPr>
        <w:t>keuken</w:t>
      </w:r>
      <w:r>
        <w:rPr>
          <w:spacing w:val="4"/>
          <w:w w:val="105"/>
          <w:sz w:val="19"/>
        </w:rPr>
        <w:t xml:space="preserve"> </w:t>
      </w:r>
      <w:r>
        <w:rPr>
          <w:w w:val="105"/>
          <w:sz w:val="19"/>
        </w:rPr>
        <w:t>22°C</w:t>
      </w:r>
    </w:p>
    <w:p w14:paraId="7C3F14F7" w14:textId="77777777" w:rsidR="00480277" w:rsidRDefault="006A54A8">
      <w:pPr>
        <w:pStyle w:val="Lijstalinea"/>
        <w:numPr>
          <w:ilvl w:val="0"/>
          <w:numId w:val="3"/>
        </w:numPr>
        <w:tabs>
          <w:tab w:val="left" w:pos="1037"/>
          <w:tab w:val="left" w:pos="1039"/>
        </w:tabs>
        <w:spacing w:line="231" w:lineRule="exact"/>
        <w:ind w:hanging="364"/>
        <w:rPr>
          <w:sz w:val="19"/>
        </w:rPr>
      </w:pPr>
      <w:r>
        <w:rPr>
          <w:w w:val="105"/>
          <w:sz w:val="19"/>
        </w:rPr>
        <w:t>hal</w:t>
      </w:r>
      <w:r>
        <w:rPr>
          <w:spacing w:val="3"/>
          <w:w w:val="105"/>
          <w:sz w:val="19"/>
        </w:rPr>
        <w:t xml:space="preserve"> </w:t>
      </w:r>
      <w:r>
        <w:rPr>
          <w:w w:val="105"/>
          <w:sz w:val="19"/>
        </w:rPr>
        <w:t>18°C</w:t>
      </w:r>
    </w:p>
    <w:p w14:paraId="1B1454E6" w14:textId="77777777" w:rsidR="00480277" w:rsidRDefault="006A54A8">
      <w:pPr>
        <w:pStyle w:val="Lijstalinea"/>
        <w:numPr>
          <w:ilvl w:val="0"/>
          <w:numId w:val="3"/>
        </w:numPr>
        <w:tabs>
          <w:tab w:val="left" w:pos="1037"/>
          <w:tab w:val="left" w:pos="1039"/>
        </w:tabs>
        <w:spacing w:line="230" w:lineRule="exact"/>
        <w:ind w:hanging="364"/>
        <w:rPr>
          <w:sz w:val="19"/>
        </w:rPr>
      </w:pPr>
      <w:r>
        <w:rPr>
          <w:w w:val="105"/>
          <w:sz w:val="19"/>
        </w:rPr>
        <w:t>slaapkamers</w:t>
      </w:r>
      <w:r>
        <w:rPr>
          <w:spacing w:val="6"/>
          <w:w w:val="105"/>
          <w:sz w:val="19"/>
        </w:rPr>
        <w:t xml:space="preserve"> </w:t>
      </w:r>
      <w:r>
        <w:rPr>
          <w:w w:val="105"/>
          <w:sz w:val="19"/>
        </w:rPr>
        <w:t>18°C</w:t>
      </w:r>
    </w:p>
    <w:p w14:paraId="7609B71F" w14:textId="77777777" w:rsidR="00480277" w:rsidRDefault="006A54A8">
      <w:pPr>
        <w:pStyle w:val="Lijstalinea"/>
        <w:numPr>
          <w:ilvl w:val="0"/>
          <w:numId w:val="3"/>
        </w:numPr>
        <w:tabs>
          <w:tab w:val="left" w:pos="1037"/>
          <w:tab w:val="left" w:pos="1039"/>
        </w:tabs>
        <w:spacing w:line="232" w:lineRule="exact"/>
        <w:ind w:hanging="364"/>
        <w:rPr>
          <w:sz w:val="19"/>
        </w:rPr>
      </w:pPr>
      <w:r>
        <w:rPr>
          <w:w w:val="105"/>
          <w:sz w:val="19"/>
        </w:rPr>
        <w:t>badkamers 24°C</w:t>
      </w:r>
      <w:r>
        <w:rPr>
          <w:spacing w:val="9"/>
          <w:w w:val="105"/>
          <w:sz w:val="19"/>
        </w:rPr>
        <w:t xml:space="preserve"> </w:t>
      </w:r>
      <w:r>
        <w:rPr>
          <w:w w:val="105"/>
          <w:sz w:val="19"/>
        </w:rPr>
        <w:t>(sierradiator/handdoekdroger)</w:t>
      </w:r>
    </w:p>
    <w:p w14:paraId="6DC3099C" w14:textId="77777777" w:rsidR="00480277" w:rsidRDefault="006A54A8">
      <w:pPr>
        <w:pStyle w:val="Plattetekst"/>
        <w:spacing w:before="13" w:line="252" w:lineRule="auto"/>
        <w:ind w:right="1621"/>
      </w:pPr>
      <w:r>
        <w:rPr>
          <w:w w:val="105"/>
        </w:rPr>
        <w:t>Verwarmingselementen worden voorzien in alle kamers uitgezonderd van WC, hal en berging. De automatische regeling gebeurt via een kamerthermostaat in de woonkamer.</w:t>
      </w:r>
    </w:p>
    <w:p w14:paraId="6E548E7E" w14:textId="77777777" w:rsidR="00480277" w:rsidRDefault="00480277">
      <w:pPr>
        <w:pStyle w:val="Plattetekst"/>
        <w:spacing w:before="7"/>
        <w:ind w:left="0"/>
        <w:rPr>
          <w:sz w:val="20"/>
        </w:rPr>
      </w:pPr>
    </w:p>
    <w:p w14:paraId="3CEB7C79" w14:textId="77777777" w:rsidR="00480277" w:rsidRDefault="006A54A8">
      <w:pPr>
        <w:pStyle w:val="Kop2"/>
        <w:numPr>
          <w:ilvl w:val="1"/>
          <w:numId w:val="7"/>
        </w:numPr>
        <w:tabs>
          <w:tab w:val="left" w:pos="856"/>
        </w:tabs>
        <w:spacing w:before="1"/>
        <w:ind w:hanging="253"/>
        <w:rPr>
          <w:u w:val="none"/>
        </w:rPr>
      </w:pPr>
      <w:r>
        <w:rPr>
          <w:u w:val="thick"/>
        </w:rPr>
        <w:t>Verluchtingen</w:t>
      </w:r>
    </w:p>
    <w:p w14:paraId="3112FBCF" w14:textId="77777777" w:rsidR="00480277" w:rsidRDefault="006A54A8">
      <w:pPr>
        <w:pStyle w:val="Plattetekst"/>
        <w:spacing w:before="64" w:line="249" w:lineRule="auto"/>
        <w:ind w:right="271"/>
      </w:pPr>
      <w:r>
        <w:rPr>
          <w:w w:val="105"/>
        </w:rPr>
        <w:t>Alle badkamers, keukens en wc’s worden aangesloten op extractoren, te plaatsen in de verlaagde plafonds of technische ruimten.</w:t>
      </w:r>
    </w:p>
    <w:p w14:paraId="40530379" w14:textId="77777777" w:rsidR="00480277" w:rsidRDefault="00480277">
      <w:pPr>
        <w:pStyle w:val="Plattetekst"/>
        <w:spacing w:before="9"/>
        <w:ind w:left="0"/>
        <w:rPr>
          <w:sz w:val="20"/>
        </w:rPr>
      </w:pPr>
    </w:p>
    <w:p w14:paraId="4BB9198A" w14:textId="77777777" w:rsidR="00480277" w:rsidRDefault="006A54A8">
      <w:pPr>
        <w:pStyle w:val="Kop2"/>
        <w:numPr>
          <w:ilvl w:val="1"/>
          <w:numId w:val="7"/>
        </w:numPr>
        <w:tabs>
          <w:tab w:val="left" w:pos="856"/>
        </w:tabs>
        <w:ind w:hanging="253"/>
        <w:rPr>
          <w:u w:val="none"/>
        </w:rPr>
      </w:pPr>
      <w:r>
        <w:rPr>
          <w:u w:val="thick"/>
        </w:rPr>
        <w:t>Vast</w:t>
      </w:r>
      <w:r>
        <w:rPr>
          <w:spacing w:val="-2"/>
          <w:u w:val="thick"/>
        </w:rPr>
        <w:t xml:space="preserve"> </w:t>
      </w:r>
      <w:r>
        <w:rPr>
          <w:u w:val="thick"/>
        </w:rPr>
        <w:t>meubilair</w:t>
      </w:r>
    </w:p>
    <w:p w14:paraId="1715A225" w14:textId="77777777" w:rsidR="00480277" w:rsidRDefault="00480277">
      <w:pPr>
        <w:pStyle w:val="Plattetekst"/>
        <w:spacing w:before="1"/>
        <w:ind w:left="0"/>
        <w:rPr>
          <w:rFonts w:ascii="Calibri"/>
          <w:b/>
          <w:sz w:val="12"/>
        </w:rPr>
      </w:pPr>
    </w:p>
    <w:p w14:paraId="33FA2535" w14:textId="77777777" w:rsidR="00480277" w:rsidRDefault="006A54A8">
      <w:pPr>
        <w:pStyle w:val="Kop3"/>
        <w:spacing w:before="100"/>
      </w:pPr>
      <w:r>
        <w:rPr>
          <w:w w:val="105"/>
        </w:rPr>
        <w:t>Keukeninrichting</w:t>
      </w:r>
    </w:p>
    <w:p w14:paraId="1E722BD6" w14:textId="77777777" w:rsidR="00480277" w:rsidRDefault="006A54A8">
      <w:pPr>
        <w:pStyle w:val="Plattetekst"/>
        <w:spacing w:before="75"/>
      </w:pPr>
      <w:r>
        <w:rPr>
          <w:w w:val="105"/>
        </w:rPr>
        <w:t>De keukeninrichting omvat het leveren en plaatsen van alle meubilair en toestellen zoals hierna vermeld:</w:t>
      </w:r>
    </w:p>
    <w:p w14:paraId="1D087275" w14:textId="77777777" w:rsidR="00480277" w:rsidRDefault="006A54A8">
      <w:pPr>
        <w:pStyle w:val="Lijstalinea"/>
        <w:numPr>
          <w:ilvl w:val="0"/>
          <w:numId w:val="2"/>
        </w:numPr>
        <w:tabs>
          <w:tab w:val="left" w:pos="1037"/>
          <w:tab w:val="left" w:pos="1039"/>
        </w:tabs>
        <w:spacing w:before="7"/>
        <w:ind w:hanging="364"/>
        <w:rPr>
          <w:sz w:val="19"/>
        </w:rPr>
      </w:pPr>
      <w:r>
        <w:rPr>
          <w:w w:val="105"/>
          <w:sz w:val="19"/>
        </w:rPr>
        <w:t>Onder- en bovenkasten met kastfronten voorzien MDF, mat</w:t>
      </w:r>
      <w:r>
        <w:rPr>
          <w:spacing w:val="23"/>
          <w:w w:val="105"/>
          <w:sz w:val="19"/>
        </w:rPr>
        <w:t xml:space="preserve"> </w:t>
      </w:r>
      <w:r>
        <w:rPr>
          <w:w w:val="105"/>
          <w:sz w:val="19"/>
        </w:rPr>
        <w:t>gelakt</w:t>
      </w:r>
    </w:p>
    <w:p w14:paraId="681BB171" w14:textId="77777777" w:rsidR="00480277" w:rsidRDefault="006A54A8">
      <w:pPr>
        <w:pStyle w:val="Lijstalinea"/>
        <w:numPr>
          <w:ilvl w:val="0"/>
          <w:numId w:val="2"/>
        </w:numPr>
        <w:tabs>
          <w:tab w:val="left" w:pos="1037"/>
          <w:tab w:val="left" w:pos="1039"/>
        </w:tabs>
        <w:spacing w:before="12"/>
        <w:ind w:hanging="364"/>
        <w:rPr>
          <w:sz w:val="19"/>
        </w:rPr>
      </w:pPr>
      <w:r>
        <w:rPr>
          <w:w w:val="105"/>
          <w:sz w:val="19"/>
        </w:rPr>
        <w:t>besteklades voorzien van</w:t>
      </w:r>
      <w:r>
        <w:rPr>
          <w:spacing w:val="8"/>
          <w:w w:val="105"/>
          <w:sz w:val="19"/>
        </w:rPr>
        <w:t xml:space="preserve"> </w:t>
      </w:r>
      <w:r>
        <w:rPr>
          <w:w w:val="105"/>
          <w:sz w:val="19"/>
        </w:rPr>
        <w:t>bestekindeling</w:t>
      </w:r>
    </w:p>
    <w:p w14:paraId="09732C12" w14:textId="77777777" w:rsidR="00480277" w:rsidRDefault="006A54A8">
      <w:pPr>
        <w:pStyle w:val="Lijstalinea"/>
        <w:numPr>
          <w:ilvl w:val="0"/>
          <w:numId w:val="2"/>
        </w:numPr>
        <w:tabs>
          <w:tab w:val="left" w:pos="1037"/>
          <w:tab w:val="left" w:pos="1039"/>
        </w:tabs>
        <w:spacing w:before="12"/>
        <w:ind w:hanging="364"/>
        <w:rPr>
          <w:sz w:val="19"/>
        </w:rPr>
      </w:pPr>
      <w:r>
        <w:rPr>
          <w:w w:val="105"/>
          <w:sz w:val="19"/>
        </w:rPr>
        <w:t>onder spoelbak aluminium bodem met</w:t>
      </w:r>
      <w:r>
        <w:rPr>
          <w:spacing w:val="24"/>
          <w:w w:val="105"/>
          <w:sz w:val="19"/>
        </w:rPr>
        <w:t xml:space="preserve"> </w:t>
      </w:r>
      <w:r>
        <w:rPr>
          <w:w w:val="105"/>
          <w:sz w:val="19"/>
        </w:rPr>
        <w:t>vuilbak</w:t>
      </w:r>
    </w:p>
    <w:p w14:paraId="226E7739" w14:textId="77777777" w:rsidR="00480277" w:rsidRDefault="006A54A8">
      <w:pPr>
        <w:pStyle w:val="Lijstalinea"/>
        <w:numPr>
          <w:ilvl w:val="0"/>
          <w:numId w:val="2"/>
        </w:numPr>
        <w:tabs>
          <w:tab w:val="left" w:pos="1037"/>
          <w:tab w:val="left" w:pos="1039"/>
        </w:tabs>
        <w:spacing w:before="12"/>
        <w:ind w:hanging="364"/>
        <w:rPr>
          <w:sz w:val="19"/>
        </w:rPr>
      </w:pPr>
      <w:r>
        <w:rPr>
          <w:w w:val="105"/>
          <w:sz w:val="19"/>
        </w:rPr>
        <w:t>werkbladen beschikbaar in ongeveer 50</w:t>
      </w:r>
      <w:r>
        <w:rPr>
          <w:spacing w:val="20"/>
          <w:w w:val="105"/>
          <w:sz w:val="19"/>
        </w:rPr>
        <w:t xml:space="preserve"> </w:t>
      </w:r>
      <w:r>
        <w:rPr>
          <w:w w:val="105"/>
          <w:sz w:val="19"/>
        </w:rPr>
        <w:t>kleuren</w:t>
      </w:r>
    </w:p>
    <w:p w14:paraId="02E08088" w14:textId="77777777" w:rsidR="00480277" w:rsidRDefault="006A54A8">
      <w:pPr>
        <w:pStyle w:val="Lijstalinea"/>
        <w:numPr>
          <w:ilvl w:val="0"/>
          <w:numId w:val="2"/>
        </w:numPr>
        <w:tabs>
          <w:tab w:val="left" w:pos="1037"/>
          <w:tab w:val="left" w:pos="1039"/>
        </w:tabs>
        <w:spacing w:before="12"/>
        <w:ind w:hanging="364"/>
        <w:rPr>
          <w:sz w:val="19"/>
        </w:rPr>
      </w:pPr>
      <w:r>
        <w:rPr>
          <w:w w:val="105"/>
          <w:sz w:val="19"/>
        </w:rPr>
        <w:t>1 + ½ spoelbak plus</w:t>
      </w:r>
      <w:r>
        <w:rPr>
          <w:spacing w:val="20"/>
          <w:w w:val="105"/>
          <w:sz w:val="19"/>
        </w:rPr>
        <w:t xml:space="preserve"> </w:t>
      </w:r>
      <w:proofErr w:type="spellStart"/>
      <w:r>
        <w:rPr>
          <w:w w:val="105"/>
          <w:sz w:val="19"/>
        </w:rPr>
        <w:t>menkraan</w:t>
      </w:r>
      <w:proofErr w:type="spellEnd"/>
    </w:p>
    <w:p w14:paraId="79AF8512" w14:textId="77777777" w:rsidR="00480277" w:rsidRDefault="006A54A8">
      <w:pPr>
        <w:pStyle w:val="Lijstalinea"/>
        <w:numPr>
          <w:ilvl w:val="0"/>
          <w:numId w:val="2"/>
        </w:numPr>
        <w:tabs>
          <w:tab w:val="left" w:pos="1037"/>
          <w:tab w:val="left" w:pos="1039"/>
        </w:tabs>
        <w:spacing w:before="12" w:line="249" w:lineRule="auto"/>
        <w:ind w:right="292" w:hanging="360"/>
        <w:rPr>
          <w:sz w:val="19"/>
        </w:rPr>
      </w:pPr>
      <w:r>
        <w:rPr>
          <w:w w:val="105"/>
          <w:sz w:val="19"/>
        </w:rPr>
        <w:t>toestellen</w:t>
      </w:r>
      <w:r>
        <w:rPr>
          <w:spacing w:val="-8"/>
          <w:w w:val="105"/>
          <w:sz w:val="19"/>
        </w:rPr>
        <w:t xml:space="preserve"> </w:t>
      </w:r>
      <w:proofErr w:type="spellStart"/>
      <w:r>
        <w:rPr>
          <w:w w:val="105"/>
          <w:sz w:val="19"/>
        </w:rPr>
        <w:t>Smeg</w:t>
      </w:r>
      <w:proofErr w:type="spellEnd"/>
      <w:r>
        <w:rPr>
          <w:spacing w:val="-3"/>
          <w:w w:val="105"/>
          <w:sz w:val="19"/>
        </w:rPr>
        <w:t xml:space="preserve"> </w:t>
      </w:r>
      <w:r>
        <w:rPr>
          <w:w w:val="105"/>
          <w:sz w:val="19"/>
        </w:rPr>
        <w:t>met</w:t>
      </w:r>
      <w:r>
        <w:rPr>
          <w:spacing w:val="-3"/>
          <w:w w:val="105"/>
          <w:sz w:val="19"/>
        </w:rPr>
        <w:t xml:space="preserve"> </w:t>
      </w:r>
      <w:r>
        <w:rPr>
          <w:w w:val="105"/>
          <w:sz w:val="19"/>
        </w:rPr>
        <w:t>5</w:t>
      </w:r>
      <w:r>
        <w:rPr>
          <w:spacing w:val="-8"/>
          <w:w w:val="105"/>
          <w:sz w:val="19"/>
        </w:rPr>
        <w:t xml:space="preserve"> </w:t>
      </w:r>
      <w:r>
        <w:rPr>
          <w:w w:val="105"/>
          <w:sz w:val="19"/>
        </w:rPr>
        <w:t>jaar</w:t>
      </w:r>
      <w:r>
        <w:rPr>
          <w:spacing w:val="-4"/>
          <w:w w:val="105"/>
          <w:sz w:val="19"/>
        </w:rPr>
        <w:t xml:space="preserve"> </w:t>
      </w:r>
      <w:r>
        <w:rPr>
          <w:w w:val="105"/>
          <w:sz w:val="19"/>
        </w:rPr>
        <w:t>garantie:</w:t>
      </w:r>
      <w:r>
        <w:rPr>
          <w:spacing w:val="-2"/>
          <w:w w:val="105"/>
          <w:sz w:val="19"/>
        </w:rPr>
        <w:t xml:space="preserve"> </w:t>
      </w:r>
      <w:r>
        <w:rPr>
          <w:w w:val="105"/>
          <w:sz w:val="19"/>
        </w:rPr>
        <w:t>oven</w:t>
      </w:r>
      <w:r>
        <w:rPr>
          <w:spacing w:val="-6"/>
          <w:w w:val="105"/>
          <w:sz w:val="19"/>
        </w:rPr>
        <w:t xml:space="preserve"> </w:t>
      </w:r>
      <w:r>
        <w:rPr>
          <w:w w:val="105"/>
          <w:sz w:val="19"/>
        </w:rPr>
        <w:t>,</w:t>
      </w:r>
      <w:r>
        <w:rPr>
          <w:spacing w:val="-3"/>
          <w:w w:val="105"/>
          <w:sz w:val="19"/>
        </w:rPr>
        <w:t xml:space="preserve"> </w:t>
      </w:r>
      <w:r>
        <w:rPr>
          <w:w w:val="105"/>
          <w:sz w:val="19"/>
        </w:rPr>
        <w:t>microgolf,</w:t>
      </w:r>
      <w:r>
        <w:rPr>
          <w:spacing w:val="-4"/>
          <w:w w:val="105"/>
          <w:sz w:val="19"/>
        </w:rPr>
        <w:t xml:space="preserve"> </w:t>
      </w:r>
      <w:proofErr w:type="spellStart"/>
      <w:r>
        <w:rPr>
          <w:w w:val="105"/>
          <w:sz w:val="19"/>
        </w:rPr>
        <w:t>vitrokeramische</w:t>
      </w:r>
      <w:proofErr w:type="spellEnd"/>
      <w:r>
        <w:rPr>
          <w:spacing w:val="-5"/>
          <w:w w:val="105"/>
          <w:sz w:val="19"/>
        </w:rPr>
        <w:t xml:space="preserve"> </w:t>
      </w:r>
      <w:r>
        <w:rPr>
          <w:w w:val="105"/>
          <w:sz w:val="19"/>
        </w:rPr>
        <w:t>kookplaat,</w:t>
      </w:r>
      <w:r>
        <w:rPr>
          <w:spacing w:val="-4"/>
          <w:w w:val="105"/>
          <w:sz w:val="19"/>
        </w:rPr>
        <w:t xml:space="preserve"> </w:t>
      </w:r>
      <w:r>
        <w:rPr>
          <w:w w:val="105"/>
          <w:sz w:val="19"/>
        </w:rPr>
        <w:t>koelkast</w:t>
      </w:r>
      <w:r>
        <w:rPr>
          <w:spacing w:val="-4"/>
          <w:w w:val="105"/>
          <w:sz w:val="19"/>
        </w:rPr>
        <w:t xml:space="preserve"> </w:t>
      </w:r>
      <w:r>
        <w:rPr>
          <w:w w:val="105"/>
          <w:sz w:val="19"/>
        </w:rPr>
        <w:t>met</w:t>
      </w:r>
      <w:r>
        <w:rPr>
          <w:spacing w:val="-4"/>
          <w:w w:val="105"/>
          <w:sz w:val="19"/>
        </w:rPr>
        <w:t xml:space="preserve"> </w:t>
      </w:r>
      <w:r>
        <w:rPr>
          <w:w w:val="105"/>
          <w:sz w:val="19"/>
        </w:rPr>
        <w:t>vriesvak, dampkap met koolstoffilter, vaatwasser full</w:t>
      </w:r>
      <w:r>
        <w:rPr>
          <w:spacing w:val="13"/>
          <w:w w:val="105"/>
          <w:sz w:val="19"/>
        </w:rPr>
        <w:t xml:space="preserve"> </w:t>
      </w:r>
      <w:r>
        <w:rPr>
          <w:w w:val="105"/>
          <w:sz w:val="19"/>
        </w:rPr>
        <w:t>inbouw.</w:t>
      </w:r>
    </w:p>
    <w:p w14:paraId="5D90EF10" w14:textId="77777777" w:rsidR="00480277" w:rsidRDefault="006A54A8">
      <w:pPr>
        <w:pStyle w:val="Plattetekst"/>
        <w:spacing w:before="6" w:line="249" w:lineRule="auto"/>
        <w:ind w:right="1025"/>
      </w:pPr>
      <w:r>
        <w:rPr>
          <w:w w:val="105"/>
        </w:rPr>
        <w:t xml:space="preserve">Een standaard keuken wordt per type appartement voorgesteld met een budget van ongeveer </w:t>
      </w:r>
      <w:r>
        <w:rPr>
          <w:b/>
          <w:w w:val="105"/>
        </w:rPr>
        <w:t>10.000€</w:t>
      </w:r>
      <w:r>
        <w:rPr>
          <w:w w:val="105"/>
        </w:rPr>
        <w:t>, handelswaarde exclusief BTW. Zie de detailofferte per appartement.</w:t>
      </w:r>
    </w:p>
    <w:p w14:paraId="1C301C65" w14:textId="77777777" w:rsidR="00480277" w:rsidRDefault="00480277">
      <w:pPr>
        <w:pStyle w:val="Plattetekst"/>
        <w:spacing w:before="7"/>
        <w:ind w:left="0"/>
        <w:rPr>
          <w:sz w:val="20"/>
        </w:rPr>
      </w:pPr>
    </w:p>
    <w:p w14:paraId="7CBE1186" w14:textId="77777777" w:rsidR="00480277" w:rsidRDefault="006A54A8">
      <w:pPr>
        <w:pStyle w:val="Plattetekst"/>
        <w:spacing w:line="252" w:lineRule="auto"/>
        <w:ind w:right="226"/>
        <w:jc w:val="both"/>
      </w:pPr>
      <w:r>
        <w:rPr>
          <w:w w:val="105"/>
        </w:rPr>
        <w:t>De</w:t>
      </w:r>
      <w:r>
        <w:rPr>
          <w:spacing w:val="-8"/>
          <w:w w:val="105"/>
        </w:rPr>
        <w:t xml:space="preserve"> </w:t>
      </w:r>
      <w:r>
        <w:rPr>
          <w:w w:val="105"/>
        </w:rPr>
        <w:t>koper</w:t>
      </w:r>
      <w:r>
        <w:rPr>
          <w:spacing w:val="-7"/>
          <w:w w:val="105"/>
        </w:rPr>
        <w:t xml:space="preserve"> </w:t>
      </w:r>
      <w:r>
        <w:rPr>
          <w:w w:val="105"/>
        </w:rPr>
        <w:t>kan</w:t>
      </w:r>
      <w:r>
        <w:rPr>
          <w:spacing w:val="-5"/>
          <w:w w:val="105"/>
        </w:rPr>
        <w:t xml:space="preserve"> </w:t>
      </w:r>
      <w:r>
        <w:rPr>
          <w:w w:val="105"/>
        </w:rPr>
        <w:t>zelf</w:t>
      </w:r>
      <w:r>
        <w:rPr>
          <w:spacing w:val="-7"/>
          <w:w w:val="105"/>
        </w:rPr>
        <w:t xml:space="preserve"> </w:t>
      </w:r>
      <w:r>
        <w:rPr>
          <w:w w:val="105"/>
        </w:rPr>
        <w:t>de</w:t>
      </w:r>
      <w:r>
        <w:rPr>
          <w:spacing w:val="-10"/>
          <w:w w:val="105"/>
        </w:rPr>
        <w:t xml:space="preserve"> </w:t>
      </w:r>
      <w:r>
        <w:rPr>
          <w:w w:val="105"/>
        </w:rPr>
        <w:t>indeling</w:t>
      </w:r>
      <w:r>
        <w:rPr>
          <w:spacing w:val="-7"/>
          <w:w w:val="105"/>
        </w:rPr>
        <w:t xml:space="preserve"> </w:t>
      </w:r>
      <w:r>
        <w:rPr>
          <w:w w:val="105"/>
        </w:rPr>
        <w:t>en</w:t>
      </w:r>
      <w:r>
        <w:rPr>
          <w:spacing w:val="-6"/>
          <w:w w:val="105"/>
        </w:rPr>
        <w:t xml:space="preserve"> </w:t>
      </w:r>
      <w:r>
        <w:rPr>
          <w:w w:val="105"/>
        </w:rPr>
        <w:t>materialen/toestellen</w:t>
      </w:r>
      <w:r>
        <w:rPr>
          <w:spacing w:val="-7"/>
          <w:w w:val="105"/>
        </w:rPr>
        <w:t xml:space="preserve"> </w:t>
      </w:r>
      <w:r>
        <w:rPr>
          <w:w w:val="105"/>
        </w:rPr>
        <w:t>aanpassen.</w:t>
      </w:r>
      <w:r>
        <w:rPr>
          <w:spacing w:val="-9"/>
          <w:w w:val="105"/>
        </w:rPr>
        <w:t xml:space="preserve"> </w:t>
      </w:r>
      <w:r>
        <w:rPr>
          <w:w w:val="105"/>
        </w:rPr>
        <w:t>Voor</w:t>
      </w:r>
      <w:r>
        <w:rPr>
          <w:spacing w:val="-5"/>
          <w:w w:val="105"/>
        </w:rPr>
        <w:t xml:space="preserve"> </w:t>
      </w:r>
      <w:r>
        <w:rPr>
          <w:w w:val="105"/>
        </w:rPr>
        <w:t>de</w:t>
      </w:r>
      <w:r>
        <w:rPr>
          <w:spacing w:val="-7"/>
          <w:w w:val="105"/>
        </w:rPr>
        <w:t xml:space="preserve"> </w:t>
      </w:r>
      <w:r>
        <w:rPr>
          <w:w w:val="105"/>
        </w:rPr>
        <w:t>eventuele</w:t>
      </w:r>
      <w:r>
        <w:rPr>
          <w:spacing w:val="-8"/>
          <w:w w:val="105"/>
        </w:rPr>
        <w:t xml:space="preserve"> </w:t>
      </w:r>
      <w:r>
        <w:rPr>
          <w:spacing w:val="3"/>
          <w:w w:val="105"/>
        </w:rPr>
        <w:t>meerprijs</w:t>
      </w:r>
      <w:r>
        <w:rPr>
          <w:spacing w:val="-7"/>
          <w:w w:val="105"/>
        </w:rPr>
        <w:t xml:space="preserve"> </w:t>
      </w:r>
      <w:r>
        <w:rPr>
          <w:w w:val="105"/>
        </w:rPr>
        <w:t>ontvangt</w:t>
      </w:r>
      <w:r>
        <w:rPr>
          <w:spacing w:val="-6"/>
          <w:w w:val="105"/>
        </w:rPr>
        <w:t xml:space="preserve"> </w:t>
      </w:r>
      <w:r>
        <w:rPr>
          <w:w w:val="105"/>
        </w:rPr>
        <w:t>de</w:t>
      </w:r>
      <w:r>
        <w:rPr>
          <w:spacing w:val="-8"/>
          <w:w w:val="105"/>
        </w:rPr>
        <w:t xml:space="preserve"> </w:t>
      </w:r>
      <w:r>
        <w:rPr>
          <w:w w:val="105"/>
        </w:rPr>
        <w:t xml:space="preserve">klant een offerte. De keuze dient gemaakt te worden bij </w:t>
      </w:r>
      <w:proofErr w:type="spellStart"/>
      <w:r>
        <w:rPr>
          <w:w w:val="105"/>
        </w:rPr>
        <w:t>Grando</w:t>
      </w:r>
      <w:proofErr w:type="spellEnd"/>
      <w:r>
        <w:rPr>
          <w:w w:val="105"/>
        </w:rPr>
        <w:t xml:space="preserve"> Zaventem, Weiveldlaan 10, 1930 Zaventem. Contactpersoon: Davy </w:t>
      </w:r>
      <w:proofErr w:type="spellStart"/>
      <w:r>
        <w:rPr>
          <w:w w:val="105"/>
        </w:rPr>
        <w:t>Steuckers</w:t>
      </w:r>
      <w:proofErr w:type="spellEnd"/>
      <w:r>
        <w:rPr>
          <w:w w:val="105"/>
        </w:rPr>
        <w:t>, 02/253.33.36. Wijzigingen gevraagd door de klant kunnen nooit aanleiding geven tot verrekeningen in</w:t>
      </w:r>
      <w:r>
        <w:rPr>
          <w:spacing w:val="10"/>
          <w:w w:val="105"/>
        </w:rPr>
        <w:t xml:space="preserve"> </w:t>
      </w:r>
      <w:r>
        <w:rPr>
          <w:w w:val="105"/>
        </w:rPr>
        <w:t>min.</w:t>
      </w:r>
    </w:p>
    <w:p w14:paraId="22B342C9" w14:textId="77777777" w:rsidR="00480277" w:rsidRDefault="00480277">
      <w:pPr>
        <w:pStyle w:val="Plattetekst"/>
        <w:spacing w:before="10"/>
        <w:ind w:left="0"/>
        <w:rPr>
          <w:sz w:val="20"/>
        </w:rPr>
      </w:pPr>
    </w:p>
    <w:p w14:paraId="5215CB4C" w14:textId="77777777" w:rsidR="00480277" w:rsidRDefault="006A54A8">
      <w:pPr>
        <w:pStyle w:val="Kop3"/>
      </w:pPr>
      <w:r>
        <w:rPr>
          <w:w w:val="105"/>
        </w:rPr>
        <w:t>Badkamerinrichting</w:t>
      </w:r>
    </w:p>
    <w:p w14:paraId="2924F7E1" w14:textId="77777777" w:rsidR="00480277" w:rsidRDefault="006A54A8">
      <w:pPr>
        <w:pStyle w:val="Plattetekst"/>
        <w:spacing w:before="75" w:line="249" w:lineRule="auto"/>
        <w:ind w:right="227"/>
        <w:jc w:val="both"/>
      </w:pPr>
      <w:r>
        <w:rPr>
          <w:w w:val="105"/>
        </w:rPr>
        <w:t>Dit</w:t>
      </w:r>
      <w:r>
        <w:rPr>
          <w:spacing w:val="-9"/>
          <w:w w:val="105"/>
        </w:rPr>
        <w:t xml:space="preserve"> </w:t>
      </w:r>
      <w:r>
        <w:rPr>
          <w:w w:val="105"/>
        </w:rPr>
        <w:t>artikel</w:t>
      </w:r>
      <w:r>
        <w:rPr>
          <w:spacing w:val="-7"/>
          <w:w w:val="105"/>
        </w:rPr>
        <w:t xml:space="preserve"> </w:t>
      </w:r>
      <w:r>
        <w:rPr>
          <w:w w:val="105"/>
        </w:rPr>
        <w:t>omvat</w:t>
      </w:r>
      <w:r>
        <w:rPr>
          <w:spacing w:val="-8"/>
          <w:w w:val="105"/>
        </w:rPr>
        <w:t xml:space="preserve"> </w:t>
      </w:r>
      <w:r>
        <w:rPr>
          <w:w w:val="105"/>
        </w:rPr>
        <w:t>het</w:t>
      </w:r>
      <w:r>
        <w:rPr>
          <w:spacing w:val="-10"/>
          <w:w w:val="105"/>
        </w:rPr>
        <w:t xml:space="preserve"> </w:t>
      </w:r>
      <w:r>
        <w:rPr>
          <w:w w:val="105"/>
        </w:rPr>
        <w:t>leveren</w:t>
      </w:r>
      <w:r>
        <w:rPr>
          <w:spacing w:val="-7"/>
          <w:w w:val="105"/>
        </w:rPr>
        <w:t xml:space="preserve"> </w:t>
      </w:r>
      <w:r>
        <w:rPr>
          <w:w w:val="105"/>
        </w:rPr>
        <w:t>en</w:t>
      </w:r>
      <w:r>
        <w:rPr>
          <w:spacing w:val="-7"/>
          <w:w w:val="105"/>
        </w:rPr>
        <w:t xml:space="preserve"> </w:t>
      </w:r>
      <w:r>
        <w:rPr>
          <w:w w:val="105"/>
        </w:rPr>
        <w:t>het</w:t>
      </w:r>
      <w:r>
        <w:rPr>
          <w:spacing w:val="-8"/>
          <w:w w:val="105"/>
        </w:rPr>
        <w:t xml:space="preserve"> </w:t>
      </w:r>
      <w:r>
        <w:rPr>
          <w:w w:val="105"/>
        </w:rPr>
        <w:t>plaatsen</w:t>
      </w:r>
      <w:r>
        <w:rPr>
          <w:spacing w:val="-9"/>
          <w:w w:val="105"/>
        </w:rPr>
        <w:t xml:space="preserve"> </w:t>
      </w:r>
      <w:r>
        <w:rPr>
          <w:w w:val="105"/>
        </w:rPr>
        <w:t>van</w:t>
      </w:r>
      <w:r>
        <w:rPr>
          <w:spacing w:val="-7"/>
          <w:w w:val="105"/>
        </w:rPr>
        <w:t xml:space="preserve"> </w:t>
      </w:r>
      <w:r>
        <w:rPr>
          <w:w w:val="105"/>
        </w:rPr>
        <w:t>alle</w:t>
      </w:r>
      <w:r>
        <w:rPr>
          <w:spacing w:val="-9"/>
          <w:w w:val="105"/>
        </w:rPr>
        <w:t xml:space="preserve"> </w:t>
      </w:r>
      <w:r>
        <w:rPr>
          <w:w w:val="105"/>
        </w:rPr>
        <w:t>badkamermeubilair</w:t>
      </w:r>
      <w:r>
        <w:rPr>
          <w:spacing w:val="-6"/>
          <w:w w:val="105"/>
        </w:rPr>
        <w:t xml:space="preserve"> </w:t>
      </w:r>
      <w:r>
        <w:rPr>
          <w:w w:val="105"/>
        </w:rPr>
        <w:t>met</w:t>
      </w:r>
      <w:r>
        <w:rPr>
          <w:spacing w:val="-10"/>
          <w:w w:val="105"/>
        </w:rPr>
        <w:t xml:space="preserve"> </w:t>
      </w:r>
      <w:r>
        <w:rPr>
          <w:w w:val="105"/>
        </w:rPr>
        <w:t>inbegrip</w:t>
      </w:r>
      <w:r>
        <w:rPr>
          <w:spacing w:val="-9"/>
          <w:w w:val="105"/>
        </w:rPr>
        <w:t xml:space="preserve"> </w:t>
      </w:r>
      <w:r>
        <w:rPr>
          <w:w w:val="105"/>
        </w:rPr>
        <w:t>van</w:t>
      </w:r>
      <w:r>
        <w:rPr>
          <w:spacing w:val="-7"/>
          <w:w w:val="105"/>
        </w:rPr>
        <w:t xml:space="preserve"> </w:t>
      </w:r>
      <w:r>
        <w:rPr>
          <w:w w:val="105"/>
        </w:rPr>
        <w:t>alle</w:t>
      </w:r>
      <w:r>
        <w:rPr>
          <w:spacing w:val="-9"/>
          <w:w w:val="105"/>
        </w:rPr>
        <w:t xml:space="preserve"> </w:t>
      </w:r>
      <w:r>
        <w:rPr>
          <w:w w:val="105"/>
        </w:rPr>
        <w:t>sanitaire</w:t>
      </w:r>
      <w:r>
        <w:rPr>
          <w:spacing w:val="-9"/>
          <w:w w:val="105"/>
        </w:rPr>
        <w:t xml:space="preserve"> </w:t>
      </w:r>
      <w:r>
        <w:rPr>
          <w:w w:val="105"/>
        </w:rPr>
        <w:t xml:space="preserve">toestellen en hun toebehoren. Het budget bedraagt </w:t>
      </w:r>
      <w:r>
        <w:rPr>
          <w:b/>
          <w:w w:val="105"/>
        </w:rPr>
        <w:t>3.800€</w:t>
      </w:r>
      <w:r>
        <w:rPr>
          <w:w w:val="105"/>
        </w:rPr>
        <w:t xml:space="preserve">, handelswaarde exclusief BTW, en </w:t>
      </w:r>
      <w:r>
        <w:rPr>
          <w:b/>
          <w:w w:val="105"/>
        </w:rPr>
        <w:t xml:space="preserve">4.500€ </w:t>
      </w:r>
      <w:r>
        <w:rPr>
          <w:w w:val="105"/>
        </w:rPr>
        <w:t>in het geval zowel ligbad en douche zijn</w:t>
      </w:r>
      <w:r>
        <w:rPr>
          <w:spacing w:val="8"/>
          <w:w w:val="105"/>
        </w:rPr>
        <w:t xml:space="preserve"> </w:t>
      </w:r>
      <w:r>
        <w:rPr>
          <w:w w:val="105"/>
        </w:rPr>
        <w:t>voorzien.</w:t>
      </w:r>
    </w:p>
    <w:p w14:paraId="0A464157" w14:textId="77777777" w:rsidR="00480277" w:rsidRDefault="006A54A8">
      <w:pPr>
        <w:pStyle w:val="Plattetekst"/>
        <w:spacing w:before="2" w:line="249" w:lineRule="auto"/>
        <w:ind w:right="246"/>
        <w:jc w:val="both"/>
      </w:pPr>
      <w:r>
        <w:rPr>
          <w:w w:val="105"/>
        </w:rPr>
        <w:t>De keuze van het badkamermeubel en van de toestellen dient te gebeuren bij een nog nader te bepalen leverancier.</w:t>
      </w:r>
    </w:p>
    <w:p w14:paraId="44456ED6" w14:textId="77777777" w:rsidR="00480277" w:rsidRDefault="00480277">
      <w:pPr>
        <w:pStyle w:val="Plattetekst"/>
        <w:spacing w:before="9"/>
        <w:ind w:left="0"/>
        <w:rPr>
          <w:sz w:val="20"/>
        </w:rPr>
      </w:pPr>
    </w:p>
    <w:p w14:paraId="36B9E57A" w14:textId="77777777" w:rsidR="00480277" w:rsidRDefault="006A54A8">
      <w:pPr>
        <w:pStyle w:val="Kop2"/>
        <w:numPr>
          <w:ilvl w:val="1"/>
          <w:numId w:val="7"/>
        </w:numPr>
        <w:tabs>
          <w:tab w:val="left" w:pos="856"/>
        </w:tabs>
        <w:ind w:hanging="253"/>
        <w:rPr>
          <w:u w:val="none"/>
        </w:rPr>
      </w:pPr>
      <w:r>
        <w:rPr>
          <w:u w:val="thick"/>
        </w:rPr>
        <w:t>Liftinstallatie</w:t>
      </w:r>
    </w:p>
    <w:p w14:paraId="14A55C14" w14:textId="77777777" w:rsidR="00480277" w:rsidRDefault="006A54A8">
      <w:pPr>
        <w:pStyle w:val="Plattetekst"/>
        <w:spacing w:before="69" w:line="252" w:lineRule="auto"/>
        <w:ind w:right="226"/>
        <w:jc w:val="both"/>
      </w:pPr>
      <w:r>
        <w:rPr>
          <w:w w:val="105"/>
        </w:rPr>
        <w:t>De lift in het appartementsgebouw zal beantwoorden aan de geldende Belgische Normen inzake veiligheid en snelheid. Er zijn metalen brandwerende telescopische deuren voorzien evenals signalisatie binnen en buiten de kooi.</w:t>
      </w:r>
    </w:p>
    <w:p w14:paraId="26CA2E2E" w14:textId="77777777" w:rsidR="00480277" w:rsidRDefault="00480277">
      <w:pPr>
        <w:pStyle w:val="Plattetekst"/>
        <w:spacing w:before="2"/>
        <w:ind w:left="0"/>
        <w:rPr>
          <w:sz w:val="20"/>
        </w:rPr>
      </w:pPr>
    </w:p>
    <w:p w14:paraId="355A560E" w14:textId="77777777" w:rsidR="00480277" w:rsidRDefault="006A54A8">
      <w:pPr>
        <w:pStyle w:val="Kop2"/>
        <w:numPr>
          <w:ilvl w:val="1"/>
          <w:numId w:val="7"/>
        </w:numPr>
        <w:tabs>
          <w:tab w:val="left" w:pos="856"/>
        </w:tabs>
        <w:ind w:hanging="253"/>
        <w:rPr>
          <w:u w:val="none"/>
        </w:rPr>
      </w:pPr>
      <w:r>
        <w:rPr>
          <w:u w:val="thick"/>
        </w:rPr>
        <w:t>Brandbestrijding</w:t>
      </w:r>
    </w:p>
    <w:p w14:paraId="65A42B87" w14:textId="77777777" w:rsidR="00480277" w:rsidRDefault="006A54A8">
      <w:pPr>
        <w:pStyle w:val="Plattetekst"/>
        <w:spacing w:before="69" w:line="252" w:lineRule="auto"/>
        <w:ind w:right="224"/>
        <w:jc w:val="both"/>
      </w:pPr>
      <w:r>
        <w:rPr>
          <w:w w:val="105"/>
        </w:rPr>
        <w:t>Het</w:t>
      </w:r>
      <w:r>
        <w:rPr>
          <w:spacing w:val="-10"/>
          <w:w w:val="105"/>
        </w:rPr>
        <w:t xml:space="preserve"> </w:t>
      </w:r>
      <w:r>
        <w:rPr>
          <w:w w:val="105"/>
        </w:rPr>
        <w:t>gebouw</w:t>
      </w:r>
      <w:r>
        <w:rPr>
          <w:spacing w:val="-9"/>
          <w:w w:val="105"/>
        </w:rPr>
        <w:t xml:space="preserve"> </w:t>
      </w:r>
      <w:r>
        <w:rPr>
          <w:w w:val="105"/>
        </w:rPr>
        <w:t>zal</w:t>
      </w:r>
      <w:r>
        <w:rPr>
          <w:spacing w:val="-8"/>
          <w:w w:val="105"/>
        </w:rPr>
        <w:t xml:space="preserve"> </w:t>
      </w:r>
      <w:r>
        <w:rPr>
          <w:w w:val="105"/>
        </w:rPr>
        <w:t>volledig</w:t>
      </w:r>
      <w:r>
        <w:rPr>
          <w:spacing w:val="-10"/>
          <w:w w:val="105"/>
        </w:rPr>
        <w:t xml:space="preserve"> </w:t>
      </w:r>
      <w:r>
        <w:rPr>
          <w:w w:val="105"/>
        </w:rPr>
        <w:t>voldoen</w:t>
      </w:r>
      <w:r>
        <w:rPr>
          <w:spacing w:val="-9"/>
          <w:w w:val="105"/>
        </w:rPr>
        <w:t xml:space="preserve"> </w:t>
      </w:r>
      <w:r>
        <w:rPr>
          <w:w w:val="105"/>
        </w:rPr>
        <w:t>aan</w:t>
      </w:r>
      <w:r>
        <w:rPr>
          <w:spacing w:val="-8"/>
          <w:w w:val="105"/>
        </w:rPr>
        <w:t xml:space="preserve"> </w:t>
      </w:r>
      <w:r>
        <w:rPr>
          <w:w w:val="105"/>
        </w:rPr>
        <w:t>de</w:t>
      </w:r>
      <w:r>
        <w:rPr>
          <w:spacing w:val="-10"/>
          <w:w w:val="105"/>
        </w:rPr>
        <w:t xml:space="preserve"> </w:t>
      </w:r>
      <w:r>
        <w:rPr>
          <w:w w:val="105"/>
        </w:rPr>
        <w:t>door</w:t>
      </w:r>
      <w:r>
        <w:rPr>
          <w:spacing w:val="-8"/>
          <w:w w:val="105"/>
        </w:rPr>
        <w:t xml:space="preserve"> </w:t>
      </w:r>
      <w:r>
        <w:rPr>
          <w:w w:val="105"/>
        </w:rPr>
        <w:t>de</w:t>
      </w:r>
      <w:r>
        <w:rPr>
          <w:spacing w:val="-10"/>
          <w:w w:val="105"/>
        </w:rPr>
        <w:t xml:space="preserve"> </w:t>
      </w:r>
      <w:r>
        <w:rPr>
          <w:w w:val="105"/>
        </w:rPr>
        <w:t>stedelijke</w:t>
      </w:r>
      <w:r>
        <w:rPr>
          <w:spacing w:val="-10"/>
          <w:w w:val="105"/>
        </w:rPr>
        <w:t xml:space="preserve"> </w:t>
      </w:r>
      <w:r>
        <w:rPr>
          <w:w w:val="105"/>
        </w:rPr>
        <w:t>brandweer</w:t>
      </w:r>
      <w:r>
        <w:rPr>
          <w:spacing w:val="-7"/>
          <w:w w:val="105"/>
        </w:rPr>
        <w:t xml:space="preserve"> </w:t>
      </w:r>
      <w:r>
        <w:rPr>
          <w:w w:val="105"/>
        </w:rPr>
        <w:t>gestelde</w:t>
      </w:r>
      <w:r>
        <w:rPr>
          <w:spacing w:val="-9"/>
          <w:w w:val="105"/>
        </w:rPr>
        <w:t xml:space="preserve"> </w:t>
      </w:r>
      <w:r>
        <w:rPr>
          <w:w w:val="105"/>
        </w:rPr>
        <w:t>eisen</w:t>
      </w:r>
      <w:r>
        <w:rPr>
          <w:spacing w:val="-8"/>
          <w:w w:val="105"/>
        </w:rPr>
        <w:t xml:space="preserve"> </w:t>
      </w:r>
      <w:r>
        <w:rPr>
          <w:w w:val="105"/>
        </w:rPr>
        <w:t>en</w:t>
      </w:r>
      <w:r>
        <w:rPr>
          <w:spacing w:val="-10"/>
          <w:w w:val="105"/>
        </w:rPr>
        <w:t xml:space="preserve"> </w:t>
      </w:r>
      <w:r>
        <w:rPr>
          <w:w w:val="105"/>
        </w:rPr>
        <w:t>de</w:t>
      </w:r>
      <w:r>
        <w:rPr>
          <w:spacing w:val="-8"/>
          <w:w w:val="105"/>
        </w:rPr>
        <w:t xml:space="preserve"> </w:t>
      </w:r>
      <w:r>
        <w:rPr>
          <w:w w:val="105"/>
        </w:rPr>
        <w:t>wettelijke</w:t>
      </w:r>
      <w:r>
        <w:rPr>
          <w:spacing w:val="-9"/>
          <w:w w:val="105"/>
        </w:rPr>
        <w:t xml:space="preserve"> </w:t>
      </w:r>
      <w:r>
        <w:rPr>
          <w:spacing w:val="2"/>
          <w:w w:val="105"/>
        </w:rPr>
        <w:t xml:space="preserve">bepalingen, </w:t>
      </w:r>
      <w:r>
        <w:rPr>
          <w:w w:val="105"/>
        </w:rPr>
        <w:t>en dient daarenboven conform het brandpreventieverslag te zijn dat voor dit gebouw opgesteld werd door de brandweer van</w:t>
      </w:r>
      <w:r>
        <w:rPr>
          <w:spacing w:val="9"/>
          <w:w w:val="105"/>
        </w:rPr>
        <w:t xml:space="preserve"> </w:t>
      </w:r>
      <w:r>
        <w:rPr>
          <w:w w:val="105"/>
        </w:rPr>
        <w:t>Asse.</w:t>
      </w:r>
    </w:p>
    <w:p w14:paraId="6626CF14" w14:textId="77777777" w:rsidR="00480277" w:rsidRDefault="00480277">
      <w:pPr>
        <w:spacing w:line="252" w:lineRule="auto"/>
        <w:jc w:val="both"/>
        <w:sectPr w:rsidR="00480277">
          <w:pgSz w:w="11920" w:h="16850"/>
          <w:pgMar w:top="940" w:right="680" w:bottom="920" w:left="760" w:header="720" w:footer="736" w:gutter="0"/>
          <w:cols w:space="708"/>
        </w:sectPr>
      </w:pPr>
    </w:p>
    <w:p w14:paraId="79E327D3" w14:textId="77777777" w:rsidR="00480277" w:rsidRDefault="00480277">
      <w:pPr>
        <w:pStyle w:val="Plattetekst"/>
        <w:ind w:left="0"/>
        <w:rPr>
          <w:sz w:val="25"/>
        </w:rPr>
      </w:pPr>
    </w:p>
    <w:p w14:paraId="1A7BC9A2" w14:textId="77777777" w:rsidR="00480277" w:rsidRDefault="006A54A8">
      <w:pPr>
        <w:pStyle w:val="Kop1"/>
        <w:numPr>
          <w:ilvl w:val="0"/>
          <w:numId w:val="7"/>
        </w:numPr>
        <w:tabs>
          <w:tab w:val="left" w:pos="4855"/>
        </w:tabs>
        <w:ind w:left="4855" w:hanging="4529"/>
        <w:jc w:val="left"/>
      </w:pPr>
      <w:r>
        <w:t>Algemeen</w:t>
      </w:r>
    </w:p>
    <w:p w14:paraId="19F3089F" w14:textId="77777777" w:rsidR="00480277" w:rsidRDefault="00480277">
      <w:pPr>
        <w:pStyle w:val="Plattetekst"/>
        <w:spacing w:before="10"/>
        <w:ind w:left="0"/>
        <w:rPr>
          <w:b/>
          <w:sz w:val="16"/>
        </w:rPr>
      </w:pPr>
    </w:p>
    <w:p w14:paraId="1B9E7B27" w14:textId="77777777" w:rsidR="00480277" w:rsidRDefault="006A54A8">
      <w:pPr>
        <w:pStyle w:val="Kop2"/>
        <w:numPr>
          <w:ilvl w:val="0"/>
          <w:numId w:val="1"/>
        </w:numPr>
        <w:tabs>
          <w:tab w:val="left" w:pos="856"/>
        </w:tabs>
        <w:spacing w:before="52"/>
        <w:ind w:hanging="253"/>
        <w:jc w:val="left"/>
        <w:rPr>
          <w:u w:val="none"/>
        </w:rPr>
      </w:pPr>
      <w:r>
        <w:rPr>
          <w:u w:val="thick"/>
        </w:rPr>
        <w:t>Wijzigingen en</w:t>
      </w:r>
      <w:r>
        <w:rPr>
          <w:spacing w:val="-4"/>
          <w:u w:val="thick"/>
        </w:rPr>
        <w:t xml:space="preserve"> </w:t>
      </w:r>
      <w:r>
        <w:rPr>
          <w:u w:val="thick"/>
        </w:rPr>
        <w:t>aanpassingen</w:t>
      </w:r>
    </w:p>
    <w:p w14:paraId="29E75445" w14:textId="77777777" w:rsidR="00480277" w:rsidRDefault="00480277">
      <w:pPr>
        <w:pStyle w:val="Plattetekst"/>
        <w:spacing w:before="11"/>
        <w:ind w:left="0"/>
        <w:rPr>
          <w:rFonts w:ascii="Calibri"/>
          <w:b/>
          <w:sz w:val="26"/>
        </w:rPr>
      </w:pPr>
    </w:p>
    <w:p w14:paraId="2A98B163" w14:textId="77777777" w:rsidR="00480277" w:rsidRDefault="006A54A8">
      <w:pPr>
        <w:pStyle w:val="Plattetekst"/>
        <w:spacing w:before="94" w:line="247" w:lineRule="auto"/>
        <w:ind w:right="242"/>
        <w:jc w:val="both"/>
      </w:pPr>
      <w:r>
        <w:rPr>
          <w:w w:val="105"/>
        </w:rPr>
        <w:t>De</w:t>
      </w:r>
      <w:r>
        <w:rPr>
          <w:spacing w:val="-6"/>
          <w:w w:val="105"/>
        </w:rPr>
        <w:t xml:space="preserve"> </w:t>
      </w:r>
      <w:r>
        <w:rPr>
          <w:w w:val="105"/>
        </w:rPr>
        <w:t>architect</w:t>
      </w:r>
      <w:r>
        <w:rPr>
          <w:spacing w:val="-6"/>
          <w:w w:val="105"/>
        </w:rPr>
        <w:t xml:space="preserve"> </w:t>
      </w:r>
      <w:r>
        <w:rPr>
          <w:w w:val="105"/>
        </w:rPr>
        <w:t>kan</w:t>
      </w:r>
      <w:r>
        <w:rPr>
          <w:spacing w:val="-3"/>
          <w:w w:val="105"/>
        </w:rPr>
        <w:t xml:space="preserve"> </w:t>
      </w:r>
      <w:r>
        <w:rPr>
          <w:w w:val="105"/>
        </w:rPr>
        <w:t>altijd</w:t>
      </w:r>
      <w:r>
        <w:rPr>
          <w:spacing w:val="-7"/>
          <w:w w:val="105"/>
        </w:rPr>
        <w:t xml:space="preserve"> </w:t>
      </w:r>
      <w:r>
        <w:rPr>
          <w:w w:val="105"/>
        </w:rPr>
        <w:t>wijzigingen</w:t>
      </w:r>
      <w:r>
        <w:rPr>
          <w:spacing w:val="-5"/>
          <w:w w:val="105"/>
        </w:rPr>
        <w:t xml:space="preserve"> </w:t>
      </w:r>
      <w:r>
        <w:rPr>
          <w:w w:val="105"/>
        </w:rPr>
        <w:t>aanbrengen</w:t>
      </w:r>
      <w:r>
        <w:rPr>
          <w:spacing w:val="-5"/>
          <w:w w:val="105"/>
        </w:rPr>
        <w:t xml:space="preserve"> </w:t>
      </w:r>
      <w:r>
        <w:rPr>
          <w:w w:val="105"/>
        </w:rPr>
        <w:t>en/of</w:t>
      </w:r>
      <w:r>
        <w:rPr>
          <w:spacing w:val="-7"/>
          <w:w w:val="105"/>
        </w:rPr>
        <w:t xml:space="preserve"> </w:t>
      </w:r>
      <w:r>
        <w:rPr>
          <w:w w:val="105"/>
        </w:rPr>
        <w:t>aanpassingen</w:t>
      </w:r>
      <w:r>
        <w:rPr>
          <w:spacing w:val="-5"/>
          <w:w w:val="105"/>
        </w:rPr>
        <w:t xml:space="preserve"> </w:t>
      </w:r>
      <w:r>
        <w:rPr>
          <w:w w:val="105"/>
        </w:rPr>
        <w:t>doorvoeren</w:t>
      </w:r>
      <w:r>
        <w:rPr>
          <w:spacing w:val="-7"/>
          <w:w w:val="105"/>
        </w:rPr>
        <w:t xml:space="preserve"> </w:t>
      </w:r>
      <w:r>
        <w:rPr>
          <w:w w:val="105"/>
        </w:rPr>
        <w:t>indien</w:t>
      </w:r>
      <w:r>
        <w:rPr>
          <w:spacing w:val="-5"/>
          <w:w w:val="105"/>
        </w:rPr>
        <w:t xml:space="preserve"> </w:t>
      </w:r>
      <w:r>
        <w:rPr>
          <w:w w:val="105"/>
        </w:rPr>
        <w:t>hij</w:t>
      </w:r>
      <w:r>
        <w:rPr>
          <w:spacing w:val="-5"/>
          <w:w w:val="105"/>
        </w:rPr>
        <w:t xml:space="preserve"> </w:t>
      </w:r>
      <w:r>
        <w:rPr>
          <w:w w:val="105"/>
        </w:rPr>
        <w:t>deze</w:t>
      </w:r>
      <w:r>
        <w:rPr>
          <w:spacing w:val="-7"/>
          <w:w w:val="105"/>
        </w:rPr>
        <w:t xml:space="preserve"> </w:t>
      </w:r>
      <w:r>
        <w:rPr>
          <w:w w:val="105"/>
        </w:rPr>
        <w:t>nodig</w:t>
      </w:r>
      <w:r>
        <w:rPr>
          <w:spacing w:val="-7"/>
          <w:w w:val="105"/>
        </w:rPr>
        <w:t xml:space="preserve"> </w:t>
      </w:r>
      <w:r>
        <w:rPr>
          <w:w w:val="105"/>
        </w:rPr>
        <w:t>acht</w:t>
      </w:r>
      <w:r>
        <w:rPr>
          <w:spacing w:val="-6"/>
          <w:w w:val="105"/>
        </w:rPr>
        <w:t xml:space="preserve"> </w:t>
      </w:r>
      <w:r>
        <w:rPr>
          <w:w w:val="105"/>
        </w:rPr>
        <w:t>voor</w:t>
      </w:r>
      <w:r>
        <w:rPr>
          <w:spacing w:val="-4"/>
          <w:w w:val="105"/>
        </w:rPr>
        <w:t xml:space="preserve"> </w:t>
      </w:r>
      <w:r>
        <w:rPr>
          <w:w w:val="105"/>
        </w:rPr>
        <w:t>de goede uitvoering van de werken of om technische of esthetische</w:t>
      </w:r>
      <w:r>
        <w:rPr>
          <w:spacing w:val="30"/>
          <w:w w:val="105"/>
        </w:rPr>
        <w:t xml:space="preserve"> </w:t>
      </w:r>
      <w:r>
        <w:rPr>
          <w:w w:val="105"/>
        </w:rPr>
        <w:t>redenen.</w:t>
      </w:r>
    </w:p>
    <w:p w14:paraId="3ED9E008" w14:textId="77777777" w:rsidR="00480277" w:rsidRDefault="006A54A8">
      <w:pPr>
        <w:pStyle w:val="Plattetekst"/>
        <w:spacing w:before="6" w:line="252" w:lineRule="auto"/>
        <w:ind w:right="223"/>
        <w:jc w:val="both"/>
      </w:pPr>
      <w:r>
        <w:rPr>
          <w:w w:val="105"/>
        </w:rPr>
        <w:t>Evenwel zal steeds de geest van het ontwerp en van het bestek geëerbiedigd worden en zal dit geen enkele minwaarde tot gevolg hebben. Wijzigingen of aanpassingen aangevraagd door de klant kunnen nooit aanleiding geven tot verrekeningen in min. Indien de gevraagde wijzigingen aanleiding geven tot het hertekenen van de vergunde plannen, zullen deze aanpassingen per uur (125 €/uur) verrekend dienen te worden rechtstreeks met de architect aan de voor dit werk geldende tarieven.</w:t>
      </w:r>
    </w:p>
    <w:p w14:paraId="47746E2B" w14:textId="77777777" w:rsidR="00480277" w:rsidRDefault="00480277">
      <w:pPr>
        <w:pStyle w:val="Plattetekst"/>
        <w:spacing w:before="8"/>
        <w:ind w:left="0"/>
        <w:rPr>
          <w:sz w:val="20"/>
        </w:rPr>
      </w:pPr>
    </w:p>
    <w:p w14:paraId="58B34A9A" w14:textId="77777777" w:rsidR="00480277" w:rsidRDefault="006A54A8">
      <w:pPr>
        <w:pStyle w:val="Kop2"/>
        <w:numPr>
          <w:ilvl w:val="0"/>
          <w:numId w:val="1"/>
        </w:numPr>
        <w:tabs>
          <w:tab w:val="left" w:pos="856"/>
        </w:tabs>
        <w:ind w:hanging="253"/>
        <w:jc w:val="left"/>
        <w:rPr>
          <w:u w:val="none"/>
        </w:rPr>
      </w:pPr>
      <w:r>
        <w:rPr>
          <w:u w:val="thick"/>
        </w:rPr>
        <w:t>Plannen en</w:t>
      </w:r>
      <w:r>
        <w:rPr>
          <w:spacing w:val="-1"/>
          <w:u w:val="thick"/>
        </w:rPr>
        <w:t xml:space="preserve"> </w:t>
      </w:r>
      <w:r>
        <w:rPr>
          <w:u w:val="thick"/>
        </w:rPr>
        <w:t>bestekken</w:t>
      </w:r>
    </w:p>
    <w:p w14:paraId="7141CDC2" w14:textId="77777777" w:rsidR="00480277" w:rsidRDefault="006A54A8">
      <w:pPr>
        <w:pStyle w:val="Plattetekst"/>
        <w:spacing w:before="65" w:line="252" w:lineRule="auto"/>
        <w:ind w:right="222"/>
        <w:jc w:val="both"/>
      </w:pPr>
      <w:r>
        <w:rPr>
          <w:w w:val="105"/>
        </w:rPr>
        <w:t>De</w:t>
      </w:r>
      <w:r>
        <w:rPr>
          <w:spacing w:val="-8"/>
          <w:w w:val="105"/>
        </w:rPr>
        <w:t xml:space="preserve"> </w:t>
      </w:r>
      <w:r>
        <w:rPr>
          <w:w w:val="105"/>
        </w:rPr>
        <w:t>plannen</w:t>
      </w:r>
      <w:r>
        <w:rPr>
          <w:spacing w:val="-5"/>
          <w:w w:val="105"/>
        </w:rPr>
        <w:t xml:space="preserve"> </w:t>
      </w:r>
      <w:r>
        <w:rPr>
          <w:w w:val="105"/>
        </w:rPr>
        <w:t>die</w:t>
      </w:r>
      <w:r>
        <w:rPr>
          <w:spacing w:val="-7"/>
          <w:w w:val="105"/>
        </w:rPr>
        <w:t xml:space="preserve"> </w:t>
      </w:r>
      <w:r>
        <w:rPr>
          <w:w w:val="105"/>
        </w:rPr>
        <w:t>berusten</w:t>
      </w:r>
      <w:r>
        <w:rPr>
          <w:spacing w:val="-7"/>
          <w:w w:val="105"/>
        </w:rPr>
        <w:t xml:space="preserve"> </w:t>
      </w:r>
      <w:r>
        <w:rPr>
          <w:w w:val="105"/>
        </w:rPr>
        <w:t>bij</w:t>
      </w:r>
      <w:r>
        <w:rPr>
          <w:spacing w:val="-4"/>
          <w:w w:val="105"/>
        </w:rPr>
        <w:t xml:space="preserve"> </w:t>
      </w:r>
      <w:r>
        <w:rPr>
          <w:w w:val="105"/>
        </w:rPr>
        <w:t>de</w:t>
      </w:r>
      <w:r>
        <w:rPr>
          <w:spacing w:val="-7"/>
          <w:w w:val="105"/>
        </w:rPr>
        <w:t xml:space="preserve"> </w:t>
      </w:r>
      <w:r>
        <w:rPr>
          <w:w w:val="105"/>
        </w:rPr>
        <w:t>opdrachtgever,</w:t>
      </w:r>
      <w:r>
        <w:rPr>
          <w:spacing w:val="-7"/>
          <w:w w:val="105"/>
        </w:rPr>
        <w:t xml:space="preserve"> </w:t>
      </w:r>
      <w:r>
        <w:rPr>
          <w:w w:val="105"/>
        </w:rPr>
        <w:t>de</w:t>
      </w:r>
      <w:r>
        <w:rPr>
          <w:spacing w:val="-7"/>
          <w:w w:val="105"/>
        </w:rPr>
        <w:t xml:space="preserve"> </w:t>
      </w:r>
      <w:r>
        <w:rPr>
          <w:w w:val="105"/>
        </w:rPr>
        <w:t>verkoper</w:t>
      </w:r>
      <w:r>
        <w:rPr>
          <w:spacing w:val="-6"/>
          <w:w w:val="105"/>
        </w:rPr>
        <w:t xml:space="preserve"> </w:t>
      </w:r>
      <w:r>
        <w:rPr>
          <w:w w:val="105"/>
        </w:rPr>
        <w:t>en</w:t>
      </w:r>
      <w:r>
        <w:rPr>
          <w:spacing w:val="-7"/>
          <w:w w:val="105"/>
        </w:rPr>
        <w:t xml:space="preserve"> </w:t>
      </w:r>
      <w:r>
        <w:rPr>
          <w:w w:val="105"/>
        </w:rPr>
        <w:t>de</w:t>
      </w:r>
      <w:r>
        <w:rPr>
          <w:spacing w:val="-7"/>
          <w:w w:val="105"/>
        </w:rPr>
        <w:t xml:space="preserve"> </w:t>
      </w:r>
      <w:r>
        <w:rPr>
          <w:w w:val="105"/>
        </w:rPr>
        <w:t>notaris,</w:t>
      </w:r>
      <w:r>
        <w:rPr>
          <w:spacing w:val="-8"/>
          <w:w w:val="105"/>
        </w:rPr>
        <w:t xml:space="preserve"> </w:t>
      </w:r>
      <w:r>
        <w:rPr>
          <w:w w:val="105"/>
        </w:rPr>
        <w:t>vormen</w:t>
      </w:r>
      <w:r>
        <w:rPr>
          <w:spacing w:val="-7"/>
          <w:w w:val="105"/>
        </w:rPr>
        <w:t xml:space="preserve"> </w:t>
      </w:r>
      <w:r>
        <w:rPr>
          <w:w w:val="105"/>
        </w:rPr>
        <w:t>de</w:t>
      </w:r>
      <w:r>
        <w:rPr>
          <w:spacing w:val="-7"/>
          <w:w w:val="105"/>
        </w:rPr>
        <w:t xml:space="preserve"> </w:t>
      </w:r>
      <w:r>
        <w:rPr>
          <w:w w:val="105"/>
        </w:rPr>
        <w:t>basis</w:t>
      </w:r>
      <w:r>
        <w:rPr>
          <w:spacing w:val="-8"/>
          <w:w w:val="105"/>
        </w:rPr>
        <w:t xml:space="preserve"> </w:t>
      </w:r>
      <w:r>
        <w:rPr>
          <w:w w:val="105"/>
        </w:rPr>
        <w:t>voor</w:t>
      </w:r>
      <w:r>
        <w:rPr>
          <w:spacing w:val="-6"/>
          <w:w w:val="105"/>
        </w:rPr>
        <w:t xml:space="preserve"> </w:t>
      </w:r>
      <w:r>
        <w:rPr>
          <w:spacing w:val="5"/>
          <w:w w:val="105"/>
        </w:rPr>
        <w:t>het</w:t>
      </w:r>
      <w:r>
        <w:rPr>
          <w:spacing w:val="-7"/>
          <w:w w:val="105"/>
        </w:rPr>
        <w:t xml:space="preserve"> </w:t>
      </w:r>
      <w:r>
        <w:rPr>
          <w:w w:val="105"/>
        </w:rPr>
        <w:t>opstellen</w:t>
      </w:r>
      <w:r>
        <w:rPr>
          <w:spacing w:val="-7"/>
          <w:w w:val="105"/>
        </w:rPr>
        <w:t xml:space="preserve"> </w:t>
      </w:r>
      <w:r>
        <w:rPr>
          <w:w w:val="105"/>
        </w:rPr>
        <w:t xml:space="preserve">van de </w:t>
      </w:r>
      <w:proofErr w:type="spellStart"/>
      <w:r>
        <w:rPr>
          <w:w w:val="105"/>
        </w:rPr>
        <w:t>verkoopsovereenkomst</w:t>
      </w:r>
      <w:proofErr w:type="spellEnd"/>
      <w:r>
        <w:rPr>
          <w:w w:val="105"/>
        </w:rPr>
        <w:t>. Afwijkingen van kleine orde (zowel in plus als in min) zullen aanzien worden als toleranties. Deze kunnen niet ingeroepen worden om aanleiding te geven tot</w:t>
      </w:r>
      <w:r>
        <w:rPr>
          <w:spacing w:val="-1"/>
          <w:w w:val="105"/>
        </w:rPr>
        <w:t xml:space="preserve"> </w:t>
      </w:r>
      <w:r>
        <w:rPr>
          <w:w w:val="105"/>
        </w:rPr>
        <w:t>vergoedingen.</w:t>
      </w:r>
    </w:p>
    <w:p w14:paraId="047F8730" w14:textId="77777777" w:rsidR="00480277" w:rsidRDefault="006A54A8">
      <w:pPr>
        <w:pStyle w:val="Plattetekst"/>
        <w:spacing w:before="3" w:line="252" w:lineRule="auto"/>
        <w:ind w:right="233"/>
        <w:jc w:val="both"/>
      </w:pPr>
      <w:r>
        <w:rPr>
          <w:w w:val="105"/>
        </w:rPr>
        <w:t>Wat de afwerking van de appartementen betreft, worden de aanduidingen op de plannen of in de technische omschrijving genoemde formaten als indicatief beschouwd. Eventuele maten op de plannen dienen dan ook te worden aanzien als ‘circa’ maten.</w:t>
      </w:r>
    </w:p>
    <w:p w14:paraId="2B71EBB8" w14:textId="77777777" w:rsidR="00480277" w:rsidRDefault="006A54A8">
      <w:pPr>
        <w:pStyle w:val="Plattetekst"/>
        <w:spacing w:before="3" w:line="252" w:lineRule="auto"/>
        <w:ind w:right="233"/>
        <w:jc w:val="both"/>
      </w:pPr>
      <w:r>
        <w:rPr>
          <w:w w:val="105"/>
        </w:rPr>
        <w:t>Uiteraard mogen deze ook niet leiden tot bewijsbare minwaarden. Evenzo kan het bestek kleine wijzigingen ondergaan indien deze nodig zijn voor de goede uitvoering en voor conformiteit met de door de administratieve overheden opgelegde norm.</w:t>
      </w:r>
    </w:p>
    <w:p w14:paraId="4C6CBCEC" w14:textId="77777777" w:rsidR="00480277" w:rsidRDefault="006A54A8">
      <w:pPr>
        <w:pStyle w:val="Plattetekst"/>
        <w:spacing w:before="3" w:line="252" w:lineRule="auto"/>
        <w:ind w:right="231"/>
        <w:jc w:val="both"/>
      </w:pPr>
      <w:r>
        <w:rPr>
          <w:w w:val="105"/>
        </w:rPr>
        <w:t>De koper dient voor de afwerking een aantal keuzes te maken binnen een bepaald budget (tegels, sanitair, keukens etc.). Indien de koper duurdere materiaalkeuzes maakt, zal het verschil in prijs als optie verrekend worden.</w:t>
      </w:r>
    </w:p>
    <w:p w14:paraId="029883BA" w14:textId="77777777" w:rsidR="00480277" w:rsidRDefault="006A54A8">
      <w:pPr>
        <w:pStyle w:val="Kop3"/>
        <w:spacing w:before="1" w:line="252" w:lineRule="auto"/>
        <w:ind w:right="227"/>
        <w:jc w:val="both"/>
        <w:rPr>
          <w:rFonts w:ascii="Arial"/>
        </w:rPr>
      </w:pPr>
      <w:r>
        <w:rPr>
          <w:rFonts w:ascii="Arial"/>
        </w:rPr>
        <w:t>De intekening van meubilair (bedden,  kasten,  tafels,  zetels,  stoelen,  keukens etc.) is louter  illustratief en  is</w:t>
      </w:r>
      <w:r>
        <w:rPr>
          <w:rFonts w:ascii="Arial"/>
          <w:spacing w:val="8"/>
        </w:rPr>
        <w:t xml:space="preserve"> </w:t>
      </w:r>
      <w:r>
        <w:rPr>
          <w:rFonts w:ascii="Arial"/>
        </w:rPr>
        <w:t>niet</w:t>
      </w:r>
      <w:r>
        <w:rPr>
          <w:rFonts w:ascii="Arial"/>
          <w:spacing w:val="8"/>
        </w:rPr>
        <w:t xml:space="preserve"> </w:t>
      </w:r>
      <w:r>
        <w:rPr>
          <w:rFonts w:ascii="Arial"/>
        </w:rPr>
        <w:t>begrepen</w:t>
      </w:r>
      <w:r>
        <w:rPr>
          <w:rFonts w:ascii="Arial"/>
          <w:spacing w:val="7"/>
        </w:rPr>
        <w:t xml:space="preserve"> </w:t>
      </w:r>
      <w:r>
        <w:rPr>
          <w:rFonts w:ascii="Arial"/>
        </w:rPr>
        <w:t>in</w:t>
      </w:r>
      <w:r>
        <w:rPr>
          <w:rFonts w:ascii="Arial"/>
          <w:spacing w:val="10"/>
        </w:rPr>
        <w:t xml:space="preserve"> </w:t>
      </w:r>
      <w:r>
        <w:rPr>
          <w:rFonts w:ascii="Arial"/>
        </w:rPr>
        <w:t>de</w:t>
      </w:r>
      <w:r>
        <w:rPr>
          <w:rFonts w:ascii="Arial"/>
          <w:spacing w:val="10"/>
        </w:rPr>
        <w:t xml:space="preserve"> </w:t>
      </w:r>
      <w:r>
        <w:rPr>
          <w:rFonts w:ascii="Arial"/>
        </w:rPr>
        <w:t>verkoopovereenkomst</w:t>
      </w:r>
      <w:r>
        <w:rPr>
          <w:rFonts w:ascii="Arial"/>
          <w:spacing w:val="8"/>
        </w:rPr>
        <w:t xml:space="preserve"> </w:t>
      </w:r>
      <w:r>
        <w:rPr>
          <w:rFonts w:ascii="Arial"/>
        </w:rPr>
        <w:t>tenzij</w:t>
      </w:r>
      <w:r>
        <w:rPr>
          <w:rFonts w:ascii="Arial"/>
          <w:spacing w:val="10"/>
        </w:rPr>
        <w:t xml:space="preserve"> </w:t>
      </w:r>
      <w:r>
        <w:rPr>
          <w:rFonts w:ascii="Arial"/>
        </w:rPr>
        <w:t>hiervoor</w:t>
      </w:r>
      <w:r>
        <w:rPr>
          <w:rFonts w:ascii="Arial"/>
          <w:spacing w:val="11"/>
        </w:rPr>
        <w:t xml:space="preserve"> </w:t>
      </w:r>
      <w:r>
        <w:rPr>
          <w:rFonts w:ascii="Arial"/>
        </w:rPr>
        <w:t>anders</w:t>
      </w:r>
      <w:r>
        <w:rPr>
          <w:rFonts w:ascii="Arial"/>
          <w:spacing w:val="8"/>
        </w:rPr>
        <w:t xml:space="preserve"> </w:t>
      </w:r>
      <w:r>
        <w:rPr>
          <w:rFonts w:ascii="Arial"/>
        </w:rPr>
        <w:t>bepaald.</w:t>
      </w:r>
    </w:p>
    <w:p w14:paraId="30022FD1" w14:textId="77777777" w:rsidR="00480277" w:rsidRDefault="00480277">
      <w:pPr>
        <w:pStyle w:val="Plattetekst"/>
        <w:spacing w:before="2"/>
        <w:ind w:left="0"/>
        <w:rPr>
          <w:b/>
          <w:sz w:val="20"/>
        </w:rPr>
      </w:pPr>
    </w:p>
    <w:p w14:paraId="5EF13613" w14:textId="77777777" w:rsidR="00480277" w:rsidRDefault="006A54A8">
      <w:pPr>
        <w:pStyle w:val="Lijstalinea"/>
        <w:numPr>
          <w:ilvl w:val="0"/>
          <w:numId w:val="1"/>
        </w:numPr>
        <w:tabs>
          <w:tab w:val="left" w:pos="856"/>
        </w:tabs>
        <w:ind w:hanging="253"/>
        <w:jc w:val="left"/>
        <w:rPr>
          <w:rFonts w:ascii="Calibri"/>
          <w:b/>
          <w:sz w:val="24"/>
        </w:rPr>
      </w:pPr>
      <w:r>
        <w:rPr>
          <w:rFonts w:ascii="Calibri"/>
          <w:b/>
          <w:sz w:val="24"/>
          <w:u w:val="thick"/>
        </w:rPr>
        <w:t>Zettingen</w:t>
      </w:r>
    </w:p>
    <w:p w14:paraId="66B45CE1" w14:textId="77777777" w:rsidR="00480277" w:rsidRDefault="006A54A8">
      <w:pPr>
        <w:pStyle w:val="Plattetekst"/>
        <w:spacing w:before="69" w:line="252" w:lineRule="auto"/>
        <w:ind w:right="232"/>
        <w:jc w:val="both"/>
      </w:pPr>
      <w:r>
        <w:rPr>
          <w:w w:val="105"/>
        </w:rPr>
        <w:t xml:space="preserve">De kleine krimp- en </w:t>
      </w:r>
      <w:proofErr w:type="spellStart"/>
      <w:r>
        <w:rPr>
          <w:w w:val="105"/>
        </w:rPr>
        <w:t>zettingscheurtjes</w:t>
      </w:r>
      <w:proofErr w:type="spellEnd"/>
      <w:r>
        <w:rPr>
          <w:w w:val="105"/>
        </w:rPr>
        <w:t xml:space="preserve"> die veroorzaakt worden door uitdroging van materialen en door normale zettingen</w:t>
      </w:r>
      <w:r>
        <w:rPr>
          <w:spacing w:val="-13"/>
          <w:w w:val="105"/>
        </w:rPr>
        <w:t xml:space="preserve"> </w:t>
      </w:r>
      <w:r>
        <w:rPr>
          <w:w w:val="105"/>
        </w:rPr>
        <w:t>van</w:t>
      </w:r>
      <w:r>
        <w:rPr>
          <w:spacing w:val="-11"/>
          <w:w w:val="105"/>
        </w:rPr>
        <w:t xml:space="preserve"> </w:t>
      </w:r>
      <w:r>
        <w:rPr>
          <w:w w:val="105"/>
        </w:rPr>
        <w:t>het</w:t>
      </w:r>
      <w:r>
        <w:rPr>
          <w:spacing w:val="-11"/>
          <w:w w:val="105"/>
        </w:rPr>
        <w:t xml:space="preserve"> </w:t>
      </w:r>
      <w:r>
        <w:rPr>
          <w:w w:val="105"/>
        </w:rPr>
        <w:t>gebouw</w:t>
      </w:r>
      <w:r>
        <w:rPr>
          <w:spacing w:val="-10"/>
          <w:w w:val="105"/>
        </w:rPr>
        <w:t xml:space="preserve"> </w:t>
      </w:r>
      <w:r>
        <w:rPr>
          <w:w w:val="105"/>
        </w:rPr>
        <w:t>kunnen</w:t>
      </w:r>
      <w:r>
        <w:rPr>
          <w:spacing w:val="-11"/>
          <w:w w:val="105"/>
        </w:rPr>
        <w:t xml:space="preserve"> </w:t>
      </w:r>
      <w:r>
        <w:rPr>
          <w:w w:val="105"/>
        </w:rPr>
        <w:t>geen</w:t>
      </w:r>
      <w:r>
        <w:rPr>
          <w:spacing w:val="-10"/>
          <w:w w:val="105"/>
        </w:rPr>
        <w:t xml:space="preserve"> </w:t>
      </w:r>
      <w:r>
        <w:rPr>
          <w:spacing w:val="2"/>
          <w:w w:val="105"/>
        </w:rPr>
        <w:t>aanleiding</w:t>
      </w:r>
      <w:r>
        <w:rPr>
          <w:spacing w:val="-13"/>
          <w:w w:val="105"/>
        </w:rPr>
        <w:t xml:space="preserve"> </w:t>
      </w:r>
      <w:r>
        <w:rPr>
          <w:w w:val="105"/>
        </w:rPr>
        <w:t>geven</w:t>
      </w:r>
      <w:r>
        <w:rPr>
          <w:spacing w:val="-13"/>
          <w:w w:val="105"/>
        </w:rPr>
        <w:t xml:space="preserve"> </w:t>
      </w:r>
      <w:r>
        <w:rPr>
          <w:w w:val="105"/>
        </w:rPr>
        <w:t>tot</w:t>
      </w:r>
      <w:r>
        <w:rPr>
          <w:spacing w:val="-11"/>
          <w:w w:val="105"/>
        </w:rPr>
        <w:t xml:space="preserve"> </w:t>
      </w:r>
      <w:r>
        <w:rPr>
          <w:w w:val="105"/>
        </w:rPr>
        <w:t>achteruitstelling</w:t>
      </w:r>
      <w:r>
        <w:rPr>
          <w:spacing w:val="-14"/>
          <w:w w:val="105"/>
        </w:rPr>
        <w:t xml:space="preserve"> </w:t>
      </w:r>
      <w:r>
        <w:rPr>
          <w:w w:val="105"/>
        </w:rPr>
        <w:t>van</w:t>
      </w:r>
      <w:r>
        <w:rPr>
          <w:spacing w:val="-10"/>
          <w:w w:val="105"/>
        </w:rPr>
        <w:t xml:space="preserve"> </w:t>
      </w:r>
      <w:r>
        <w:rPr>
          <w:w w:val="105"/>
        </w:rPr>
        <w:t>betaling,</w:t>
      </w:r>
      <w:r>
        <w:rPr>
          <w:spacing w:val="-12"/>
          <w:w w:val="105"/>
        </w:rPr>
        <w:t xml:space="preserve"> </w:t>
      </w:r>
      <w:r>
        <w:rPr>
          <w:w w:val="105"/>
        </w:rPr>
        <w:t>voor</w:t>
      </w:r>
      <w:r>
        <w:rPr>
          <w:spacing w:val="-12"/>
          <w:w w:val="105"/>
        </w:rPr>
        <w:t xml:space="preserve"> </w:t>
      </w:r>
      <w:r>
        <w:rPr>
          <w:w w:val="105"/>
        </w:rPr>
        <w:t>zover</w:t>
      </w:r>
      <w:r>
        <w:rPr>
          <w:spacing w:val="-13"/>
          <w:w w:val="105"/>
        </w:rPr>
        <w:t xml:space="preserve"> </w:t>
      </w:r>
      <w:r>
        <w:rPr>
          <w:w w:val="105"/>
        </w:rPr>
        <w:t>deze</w:t>
      </w:r>
      <w:r>
        <w:rPr>
          <w:spacing w:val="-10"/>
          <w:w w:val="105"/>
        </w:rPr>
        <w:t xml:space="preserve"> </w:t>
      </w:r>
      <w:r>
        <w:rPr>
          <w:w w:val="105"/>
        </w:rPr>
        <w:t>gering zijn en derwijze inherent aan de natuur van het gebouw en van de</w:t>
      </w:r>
      <w:r>
        <w:rPr>
          <w:spacing w:val="9"/>
          <w:w w:val="105"/>
        </w:rPr>
        <w:t xml:space="preserve"> </w:t>
      </w:r>
      <w:r>
        <w:rPr>
          <w:w w:val="105"/>
        </w:rPr>
        <w:t>materialen.</w:t>
      </w:r>
    </w:p>
    <w:p w14:paraId="305C05BF" w14:textId="0FB00789" w:rsidR="00480277" w:rsidRDefault="006A54A8">
      <w:pPr>
        <w:pStyle w:val="Plattetekst"/>
        <w:spacing w:before="6" w:line="247" w:lineRule="auto"/>
        <w:ind w:right="241"/>
        <w:jc w:val="both"/>
      </w:pPr>
      <w:r>
        <w:rPr>
          <w:w w:val="105"/>
        </w:rPr>
        <w:t>Om</w:t>
      </w:r>
      <w:r>
        <w:rPr>
          <w:spacing w:val="-3"/>
          <w:w w:val="105"/>
        </w:rPr>
        <w:t xml:space="preserve"> </w:t>
      </w:r>
      <w:r>
        <w:rPr>
          <w:w w:val="105"/>
        </w:rPr>
        <w:t>deze</w:t>
      </w:r>
      <w:r>
        <w:rPr>
          <w:spacing w:val="-6"/>
          <w:w w:val="105"/>
        </w:rPr>
        <w:t xml:space="preserve"> </w:t>
      </w:r>
      <w:r>
        <w:rPr>
          <w:w w:val="105"/>
        </w:rPr>
        <w:t>reden</w:t>
      </w:r>
      <w:r>
        <w:rPr>
          <w:spacing w:val="-5"/>
          <w:w w:val="105"/>
        </w:rPr>
        <w:t xml:space="preserve"> </w:t>
      </w:r>
      <w:r>
        <w:rPr>
          <w:w w:val="105"/>
        </w:rPr>
        <w:t>wordt</w:t>
      </w:r>
      <w:r>
        <w:rPr>
          <w:spacing w:val="-3"/>
          <w:w w:val="105"/>
        </w:rPr>
        <w:t xml:space="preserve"> </w:t>
      </w:r>
      <w:r>
        <w:rPr>
          <w:w w:val="105"/>
        </w:rPr>
        <w:t>het</w:t>
      </w:r>
      <w:r>
        <w:rPr>
          <w:spacing w:val="-6"/>
          <w:w w:val="105"/>
        </w:rPr>
        <w:t xml:space="preserve"> </w:t>
      </w:r>
      <w:r>
        <w:rPr>
          <w:w w:val="105"/>
        </w:rPr>
        <w:t>afgeraden</w:t>
      </w:r>
      <w:r>
        <w:rPr>
          <w:spacing w:val="-4"/>
          <w:w w:val="105"/>
        </w:rPr>
        <w:t xml:space="preserve"> </w:t>
      </w:r>
      <w:r>
        <w:rPr>
          <w:w w:val="105"/>
        </w:rPr>
        <w:t>gedurende</w:t>
      </w:r>
      <w:r>
        <w:rPr>
          <w:spacing w:val="-5"/>
          <w:w w:val="105"/>
        </w:rPr>
        <w:t xml:space="preserve"> </w:t>
      </w:r>
      <w:r>
        <w:rPr>
          <w:w w:val="105"/>
        </w:rPr>
        <w:t>de</w:t>
      </w:r>
      <w:r>
        <w:rPr>
          <w:spacing w:val="-4"/>
          <w:w w:val="105"/>
        </w:rPr>
        <w:t xml:space="preserve"> </w:t>
      </w:r>
      <w:r>
        <w:rPr>
          <w:w w:val="105"/>
        </w:rPr>
        <w:t>eerste</w:t>
      </w:r>
      <w:r>
        <w:rPr>
          <w:spacing w:val="-6"/>
          <w:w w:val="105"/>
        </w:rPr>
        <w:t xml:space="preserve"> </w:t>
      </w:r>
      <w:r>
        <w:rPr>
          <w:w w:val="105"/>
        </w:rPr>
        <w:t>3</w:t>
      </w:r>
      <w:r>
        <w:rPr>
          <w:spacing w:val="-8"/>
          <w:w w:val="105"/>
        </w:rPr>
        <w:t xml:space="preserve"> </w:t>
      </w:r>
      <w:r>
        <w:rPr>
          <w:w w:val="105"/>
        </w:rPr>
        <w:t>jaar</w:t>
      </w:r>
      <w:r>
        <w:rPr>
          <w:spacing w:val="-5"/>
          <w:w w:val="105"/>
        </w:rPr>
        <w:t xml:space="preserve"> </w:t>
      </w:r>
      <w:r>
        <w:rPr>
          <w:w w:val="105"/>
        </w:rPr>
        <w:t>na</w:t>
      </w:r>
      <w:r>
        <w:rPr>
          <w:spacing w:val="-5"/>
          <w:w w:val="105"/>
        </w:rPr>
        <w:t xml:space="preserve"> </w:t>
      </w:r>
      <w:r>
        <w:rPr>
          <w:w w:val="105"/>
        </w:rPr>
        <w:t>de</w:t>
      </w:r>
      <w:r>
        <w:rPr>
          <w:spacing w:val="-6"/>
          <w:w w:val="105"/>
        </w:rPr>
        <w:t xml:space="preserve"> </w:t>
      </w:r>
      <w:r>
        <w:rPr>
          <w:w w:val="105"/>
        </w:rPr>
        <w:t>oplevering</w:t>
      </w:r>
      <w:r>
        <w:rPr>
          <w:spacing w:val="-8"/>
          <w:w w:val="105"/>
        </w:rPr>
        <w:t xml:space="preserve"> </w:t>
      </w:r>
      <w:r>
        <w:rPr>
          <w:w w:val="105"/>
        </w:rPr>
        <w:t>te</w:t>
      </w:r>
      <w:r>
        <w:rPr>
          <w:spacing w:val="-6"/>
          <w:w w:val="105"/>
        </w:rPr>
        <w:t xml:space="preserve"> </w:t>
      </w:r>
      <w:r>
        <w:rPr>
          <w:w w:val="105"/>
        </w:rPr>
        <w:t>schilderen</w:t>
      </w:r>
      <w:r>
        <w:rPr>
          <w:spacing w:val="-7"/>
          <w:w w:val="105"/>
        </w:rPr>
        <w:t xml:space="preserve"> </w:t>
      </w:r>
      <w:r>
        <w:rPr>
          <w:w w:val="105"/>
        </w:rPr>
        <w:t>of</w:t>
      </w:r>
      <w:r>
        <w:rPr>
          <w:spacing w:val="-7"/>
          <w:w w:val="105"/>
        </w:rPr>
        <w:t xml:space="preserve"> </w:t>
      </w:r>
      <w:r>
        <w:rPr>
          <w:w w:val="105"/>
        </w:rPr>
        <w:t>te</w:t>
      </w:r>
      <w:r>
        <w:rPr>
          <w:spacing w:val="-6"/>
          <w:w w:val="105"/>
        </w:rPr>
        <w:t xml:space="preserve"> </w:t>
      </w:r>
      <w:r>
        <w:rPr>
          <w:w w:val="105"/>
        </w:rPr>
        <w:t>behangen</w:t>
      </w:r>
      <w:r>
        <w:rPr>
          <w:spacing w:val="-4"/>
          <w:w w:val="105"/>
        </w:rPr>
        <w:t xml:space="preserve"> </w:t>
      </w:r>
      <w:r>
        <w:rPr>
          <w:w w:val="105"/>
        </w:rPr>
        <w:t>in de privatieve delen. De aannemer is geenszins verantwoordelijk voor de schade aan deze werken te wijten aan de natuurlijke zetting van het</w:t>
      </w:r>
      <w:r>
        <w:rPr>
          <w:spacing w:val="18"/>
          <w:w w:val="105"/>
        </w:rPr>
        <w:t xml:space="preserve"> </w:t>
      </w:r>
      <w:r>
        <w:rPr>
          <w:w w:val="105"/>
        </w:rPr>
        <w:t>gebouw.</w:t>
      </w:r>
      <w:r w:rsidR="00925465">
        <w:rPr>
          <w:w w:val="105"/>
        </w:rPr>
        <w:t xml:space="preserve"> Onder deze zettingen vallen eveneens de niet-structurele scheuren die zich kunnen voordoen in de kalkzandsteen. Deze kunnen ook geen aanleiding geven tot weigering van oplevering.</w:t>
      </w:r>
    </w:p>
    <w:p w14:paraId="55553A57" w14:textId="77777777" w:rsidR="00480277" w:rsidRDefault="00480277">
      <w:pPr>
        <w:pStyle w:val="Plattetekst"/>
        <w:spacing w:before="9"/>
        <w:ind w:left="0"/>
        <w:rPr>
          <w:sz w:val="20"/>
        </w:rPr>
      </w:pPr>
    </w:p>
    <w:p w14:paraId="41AC0029" w14:textId="77777777" w:rsidR="00480277" w:rsidRDefault="006A54A8">
      <w:pPr>
        <w:pStyle w:val="Kop2"/>
        <w:numPr>
          <w:ilvl w:val="0"/>
          <w:numId w:val="1"/>
        </w:numPr>
        <w:tabs>
          <w:tab w:val="left" w:pos="856"/>
        </w:tabs>
        <w:ind w:hanging="253"/>
        <w:jc w:val="left"/>
        <w:rPr>
          <w:u w:val="none"/>
        </w:rPr>
      </w:pPr>
      <w:r>
        <w:rPr>
          <w:u w:val="thick"/>
        </w:rPr>
        <w:t>Weerverletdagen</w:t>
      </w:r>
    </w:p>
    <w:p w14:paraId="7E8EF597" w14:textId="77777777" w:rsidR="00480277" w:rsidRDefault="006A54A8">
      <w:pPr>
        <w:pStyle w:val="Plattetekst"/>
        <w:spacing w:before="73" w:line="252" w:lineRule="auto"/>
        <w:ind w:right="223"/>
        <w:jc w:val="both"/>
      </w:pPr>
      <w:r>
        <w:rPr>
          <w:w w:val="105"/>
        </w:rPr>
        <w:t>Bij discussie omtrent het aantal weerverletdagen kan de koper de officiële tabellen van het KMI opvragen. Er wordt overeengekomen dat als niet-werkbare werkdagen worden beschouwd: dagen met minimumtemperaturen onder de 0°C, meer dan 2u regen/etmaal en/of maximum windsnelheden boven 60km/u. De dagen weerverlet worden niet als werkbare werkdagen aangerekend in de uitvoeringstermijn, die bijgevolg verlengd wordt met evenveel dagen als het aantal dagen waarop het werken onmogelijk was ten gevolge van het slechte weer of de gevolgen ervan.</w:t>
      </w:r>
    </w:p>
    <w:p w14:paraId="4D7093BF" w14:textId="77777777" w:rsidR="00480277" w:rsidRDefault="00480277">
      <w:pPr>
        <w:pStyle w:val="Plattetekst"/>
        <w:spacing w:before="1"/>
        <w:ind w:left="0"/>
        <w:rPr>
          <w:sz w:val="20"/>
        </w:rPr>
      </w:pPr>
    </w:p>
    <w:p w14:paraId="72E0E3D2" w14:textId="77777777" w:rsidR="00480277" w:rsidRDefault="006A54A8">
      <w:pPr>
        <w:pStyle w:val="Kop2"/>
        <w:numPr>
          <w:ilvl w:val="0"/>
          <w:numId w:val="1"/>
        </w:numPr>
        <w:tabs>
          <w:tab w:val="left" w:pos="856"/>
        </w:tabs>
        <w:ind w:hanging="253"/>
        <w:jc w:val="left"/>
        <w:rPr>
          <w:u w:val="none"/>
        </w:rPr>
      </w:pPr>
      <w:r>
        <w:rPr>
          <w:u w:val="thick"/>
        </w:rPr>
        <w:t>Opkuis en voorlopige oplevering</w:t>
      </w:r>
    </w:p>
    <w:p w14:paraId="3890DC89" w14:textId="77777777" w:rsidR="00480277" w:rsidRDefault="006A54A8">
      <w:pPr>
        <w:pStyle w:val="Plattetekst"/>
        <w:spacing w:before="70" w:line="252" w:lineRule="auto"/>
        <w:ind w:right="235"/>
        <w:jc w:val="both"/>
      </w:pPr>
      <w:r>
        <w:rPr>
          <w:w w:val="105"/>
        </w:rPr>
        <w:t>Minimum</w:t>
      </w:r>
      <w:r>
        <w:rPr>
          <w:spacing w:val="-8"/>
          <w:w w:val="105"/>
        </w:rPr>
        <w:t xml:space="preserve"> </w:t>
      </w:r>
      <w:r>
        <w:rPr>
          <w:w w:val="105"/>
        </w:rPr>
        <w:t>2</w:t>
      </w:r>
      <w:r>
        <w:rPr>
          <w:spacing w:val="-9"/>
          <w:w w:val="105"/>
        </w:rPr>
        <w:t xml:space="preserve"> </w:t>
      </w:r>
      <w:r>
        <w:rPr>
          <w:w w:val="105"/>
        </w:rPr>
        <w:t>weken</w:t>
      </w:r>
      <w:r>
        <w:rPr>
          <w:spacing w:val="-9"/>
          <w:w w:val="105"/>
        </w:rPr>
        <w:t xml:space="preserve"> </w:t>
      </w:r>
      <w:r>
        <w:rPr>
          <w:w w:val="105"/>
        </w:rPr>
        <w:t>voor</w:t>
      </w:r>
      <w:r>
        <w:rPr>
          <w:spacing w:val="-9"/>
          <w:w w:val="105"/>
        </w:rPr>
        <w:t xml:space="preserve"> </w:t>
      </w:r>
      <w:r>
        <w:rPr>
          <w:w w:val="105"/>
        </w:rPr>
        <w:t>de</w:t>
      </w:r>
      <w:r>
        <w:rPr>
          <w:spacing w:val="-7"/>
          <w:w w:val="105"/>
        </w:rPr>
        <w:t xml:space="preserve"> </w:t>
      </w:r>
      <w:r>
        <w:rPr>
          <w:w w:val="105"/>
        </w:rPr>
        <w:t>oplevering</w:t>
      </w:r>
      <w:r>
        <w:rPr>
          <w:spacing w:val="-7"/>
          <w:w w:val="105"/>
        </w:rPr>
        <w:t xml:space="preserve"> </w:t>
      </w:r>
      <w:r>
        <w:rPr>
          <w:w w:val="105"/>
        </w:rPr>
        <w:t>worden</w:t>
      </w:r>
      <w:r>
        <w:rPr>
          <w:spacing w:val="-9"/>
          <w:w w:val="105"/>
        </w:rPr>
        <w:t xml:space="preserve"> </w:t>
      </w:r>
      <w:r>
        <w:rPr>
          <w:w w:val="105"/>
        </w:rPr>
        <w:t>de</w:t>
      </w:r>
      <w:r>
        <w:rPr>
          <w:spacing w:val="-9"/>
          <w:w w:val="105"/>
        </w:rPr>
        <w:t xml:space="preserve"> </w:t>
      </w:r>
      <w:r>
        <w:rPr>
          <w:w w:val="105"/>
        </w:rPr>
        <w:t>kopers</w:t>
      </w:r>
      <w:r>
        <w:rPr>
          <w:spacing w:val="-9"/>
          <w:w w:val="105"/>
        </w:rPr>
        <w:t xml:space="preserve"> </w:t>
      </w:r>
      <w:r>
        <w:rPr>
          <w:w w:val="105"/>
        </w:rPr>
        <w:t>schriftelijk</w:t>
      </w:r>
      <w:r>
        <w:rPr>
          <w:spacing w:val="-8"/>
          <w:w w:val="105"/>
        </w:rPr>
        <w:t xml:space="preserve"> </w:t>
      </w:r>
      <w:r>
        <w:rPr>
          <w:w w:val="105"/>
        </w:rPr>
        <w:t>op</w:t>
      </w:r>
      <w:r>
        <w:rPr>
          <w:spacing w:val="-9"/>
          <w:w w:val="105"/>
        </w:rPr>
        <w:t xml:space="preserve"> </w:t>
      </w:r>
      <w:r>
        <w:rPr>
          <w:w w:val="105"/>
        </w:rPr>
        <w:t>de</w:t>
      </w:r>
      <w:r>
        <w:rPr>
          <w:spacing w:val="-9"/>
          <w:w w:val="105"/>
        </w:rPr>
        <w:t xml:space="preserve"> </w:t>
      </w:r>
      <w:r>
        <w:rPr>
          <w:w w:val="105"/>
        </w:rPr>
        <w:t>hoogte</w:t>
      </w:r>
      <w:r>
        <w:rPr>
          <w:spacing w:val="-7"/>
          <w:w w:val="105"/>
        </w:rPr>
        <w:t xml:space="preserve"> </w:t>
      </w:r>
      <w:r>
        <w:rPr>
          <w:w w:val="105"/>
        </w:rPr>
        <w:t>gesteld</w:t>
      </w:r>
      <w:r>
        <w:rPr>
          <w:spacing w:val="-11"/>
          <w:w w:val="105"/>
        </w:rPr>
        <w:t xml:space="preserve"> </w:t>
      </w:r>
      <w:r>
        <w:rPr>
          <w:w w:val="105"/>
        </w:rPr>
        <w:t>van</w:t>
      </w:r>
      <w:r>
        <w:rPr>
          <w:spacing w:val="-7"/>
          <w:w w:val="105"/>
        </w:rPr>
        <w:t xml:space="preserve"> </w:t>
      </w:r>
      <w:r>
        <w:rPr>
          <w:w w:val="105"/>
        </w:rPr>
        <w:t>de</w:t>
      </w:r>
      <w:r>
        <w:rPr>
          <w:spacing w:val="-9"/>
          <w:w w:val="105"/>
        </w:rPr>
        <w:t xml:space="preserve"> </w:t>
      </w:r>
      <w:r>
        <w:rPr>
          <w:w w:val="105"/>
        </w:rPr>
        <w:t>definitieve</w:t>
      </w:r>
      <w:r>
        <w:rPr>
          <w:spacing w:val="-7"/>
          <w:w w:val="105"/>
        </w:rPr>
        <w:t xml:space="preserve"> </w:t>
      </w:r>
      <w:r>
        <w:rPr>
          <w:w w:val="105"/>
        </w:rPr>
        <w:t xml:space="preserve">datum en tijdstip van de oplevering. De appartementen en woningen worden “bezemschoon” opgeleverd, met uitzondering van het sanitair, de tegelwerken, en de beglazing die “schoon” </w:t>
      </w:r>
      <w:r>
        <w:rPr>
          <w:spacing w:val="3"/>
          <w:w w:val="105"/>
        </w:rPr>
        <w:t>opgeleverd</w:t>
      </w:r>
      <w:r>
        <w:rPr>
          <w:spacing w:val="-8"/>
          <w:w w:val="105"/>
        </w:rPr>
        <w:t xml:space="preserve"> </w:t>
      </w:r>
      <w:r>
        <w:rPr>
          <w:w w:val="105"/>
        </w:rPr>
        <w:t>worden.</w:t>
      </w:r>
    </w:p>
    <w:p w14:paraId="28694751" w14:textId="77777777" w:rsidR="00480277" w:rsidRDefault="006A54A8">
      <w:pPr>
        <w:pStyle w:val="Plattetekst"/>
        <w:spacing w:before="3" w:line="247" w:lineRule="auto"/>
        <w:ind w:right="247"/>
        <w:jc w:val="both"/>
      </w:pPr>
      <w:r>
        <w:rPr>
          <w:w w:val="105"/>
        </w:rPr>
        <w:t>Het energieverbruik ten behoeve van het beproeven van de installaties bij sleuteloverhandiging is ten laste van de kopers.</w:t>
      </w:r>
    </w:p>
    <w:p w14:paraId="69E1B634" w14:textId="77777777" w:rsidR="00480277" w:rsidRDefault="006A54A8">
      <w:pPr>
        <w:pStyle w:val="Plattetekst"/>
        <w:spacing w:before="8" w:line="252" w:lineRule="auto"/>
        <w:ind w:right="224"/>
        <w:jc w:val="both"/>
      </w:pPr>
      <w:r>
        <w:rPr>
          <w:w w:val="105"/>
        </w:rPr>
        <w:t xml:space="preserve">Vóór de overhandiging der sleutels zal de koper het saldo van de facturen betaald hebben. </w:t>
      </w:r>
      <w:proofErr w:type="spellStart"/>
      <w:r>
        <w:rPr>
          <w:w w:val="105"/>
        </w:rPr>
        <w:t>Zoniet</w:t>
      </w:r>
      <w:proofErr w:type="spellEnd"/>
      <w:r>
        <w:rPr>
          <w:w w:val="105"/>
        </w:rPr>
        <w:t xml:space="preserve"> kan hij het appartement</w:t>
      </w:r>
      <w:r>
        <w:rPr>
          <w:spacing w:val="-15"/>
          <w:w w:val="105"/>
        </w:rPr>
        <w:t xml:space="preserve"> </w:t>
      </w:r>
      <w:r>
        <w:rPr>
          <w:w w:val="105"/>
        </w:rPr>
        <w:t>niet</w:t>
      </w:r>
      <w:r>
        <w:rPr>
          <w:spacing w:val="-15"/>
          <w:w w:val="105"/>
        </w:rPr>
        <w:t xml:space="preserve"> </w:t>
      </w:r>
      <w:r>
        <w:rPr>
          <w:w w:val="105"/>
        </w:rPr>
        <w:t>betrekken.</w:t>
      </w:r>
      <w:r>
        <w:rPr>
          <w:spacing w:val="-16"/>
          <w:w w:val="105"/>
        </w:rPr>
        <w:t xml:space="preserve"> </w:t>
      </w:r>
      <w:r>
        <w:rPr>
          <w:w w:val="105"/>
        </w:rPr>
        <w:t>Bij</w:t>
      </w:r>
      <w:r>
        <w:rPr>
          <w:spacing w:val="-15"/>
          <w:w w:val="105"/>
        </w:rPr>
        <w:t xml:space="preserve"> </w:t>
      </w:r>
      <w:r>
        <w:rPr>
          <w:w w:val="105"/>
        </w:rPr>
        <w:t>het</w:t>
      </w:r>
      <w:r>
        <w:rPr>
          <w:spacing w:val="-14"/>
          <w:w w:val="105"/>
        </w:rPr>
        <w:t xml:space="preserve"> </w:t>
      </w:r>
      <w:r>
        <w:rPr>
          <w:w w:val="105"/>
        </w:rPr>
        <w:t>overhandigen</w:t>
      </w:r>
      <w:r>
        <w:rPr>
          <w:spacing w:val="-14"/>
          <w:w w:val="105"/>
        </w:rPr>
        <w:t xml:space="preserve"> </w:t>
      </w:r>
      <w:r>
        <w:rPr>
          <w:w w:val="105"/>
        </w:rPr>
        <w:t>wordt</w:t>
      </w:r>
      <w:r>
        <w:rPr>
          <w:spacing w:val="-15"/>
          <w:w w:val="105"/>
        </w:rPr>
        <w:t xml:space="preserve"> </w:t>
      </w:r>
      <w:r>
        <w:rPr>
          <w:w w:val="105"/>
        </w:rPr>
        <w:t>door</w:t>
      </w:r>
      <w:r>
        <w:rPr>
          <w:spacing w:val="-15"/>
          <w:w w:val="105"/>
        </w:rPr>
        <w:t xml:space="preserve"> </w:t>
      </w:r>
      <w:r>
        <w:rPr>
          <w:w w:val="105"/>
        </w:rPr>
        <w:t>de</w:t>
      </w:r>
      <w:r>
        <w:rPr>
          <w:spacing w:val="-15"/>
          <w:w w:val="105"/>
        </w:rPr>
        <w:t xml:space="preserve"> </w:t>
      </w:r>
      <w:r>
        <w:rPr>
          <w:w w:val="105"/>
        </w:rPr>
        <w:t>leidende</w:t>
      </w:r>
      <w:r>
        <w:rPr>
          <w:spacing w:val="-14"/>
          <w:w w:val="105"/>
        </w:rPr>
        <w:t xml:space="preserve"> </w:t>
      </w:r>
      <w:r>
        <w:rPr>
          <w:w w:val="105"/>
        </w:rPr>
        <w:t>architect</w:t>
      </w:r>
      <w:r>
        <w:rPr>
          <w:spacing w:val="-14"/>
          <w:w w:val="105"/>
        </w:rPr>
        <w:t xml:space="preserve"> </w:t>
      </w:r>
      <w:r>
        <w:rPr>
          <w:w w:val="105"/>
        </w:rPr>
        <w:t>een</w:t>
      </w:r>
      <w:r>
        <w:rPr>
          <w:spacing w:val="-14"/>
          <w:w w:val="105"/>
        </w:rPr>
        <w:t xml:space="preserve"> </w:t>
      </w:r>
      <w:r>
        <w:rPr>
          <w:w w:val="105"/>
        </w:rPr>
        <w:t>proces</w:t>
      </w:r>
      <w:r>
        <w:rPr>
          <w:spacing w:val="-41"/>
          <w:w w:val="105"/>
        </w:rPr>
        <w:t xml:space="preserve"> </w:t>
      </w:r>
      <w:r>
        <w:rPr>
          <w:w w:val="105"/>
        </w:rPr>
        <w:t>-verbaal</w:t>
      </w:r>
      <w:r>
        <w:rPr>
          <w:spacing w:val="-13"/>
          <w:w w:val="105"/>
        </w:rPr>
        <w:t xml:space="preserve"> </w:t>
      </w:r>
      <w:r>
        <w:rPr>
          <w:w w:val="105"/>
        </w:rPr>
        <w:t>opgemaakt van voorlopige aanvaarding. De tienjarige aansprakelijkheid neemt een aanvang op datum van de voorlopige oplevering.</w:t>
      </w:r>
    </w:p>
    <w:p w14:paraId="1317E98C" w14:textId="77777777" w:rsidR="00480277" w:rsidRDefault="006A54A8">
      <w:pPr>
        <w:pStyle w:val="Plattetekst"/>
        <w:spacing w:before="2" w:line="252" w:lineRule="auto"/>
        <w:ind w:right="293"/>
      </w:pPr>
      <w:r>
        <w:rPr>
          <w:w w:val="105"/>
        </w:rPr>
        <w:t>Eén jaar na datum van de voorlopige aanvaarding, wordt het gebouw beschouwd als definitief opgeleverd. De eigenaar dient de bouwheer minstens één maand voor de datum van de definitieve oplevering per aangetekend schrijven te verwittigen indien het gebouw nog gebreken vertoont die de definitieve oplevering in de weg staan. Indien dit niet gebeurt, aanvaardt de eigenaar de definitieve oplevering.</w:t>
      </w:r>
    </w:p>
    <w:p w14:paraId="17674E9E" w14:textId="77777777" w:rsidR="00480277" w:rsidRDefault="00480277">
      <w:pPr>
        <w:spacing w:line="252" w:lineRule="auto"/>
        <w:sectPr w:rsidR="00480277">
          <w:pgSz w:w="11920" w:h="16850"/>
          <w:pgMar w:top="940" w:right="680" w:bottom="920" w:left="760" w:header="720" w:footer="736" w:gutter="0"/>
          <w:cols w:space="708"/>
        </w:sectPr>
      </w:pPr>
    </w:p>
    <w:p w14:paraId="713FC40F" w14:textId="77777777" w:rsidR="00480277" w:rsidRDefault="006A54A8">
      <w:pPr>
        <w:pStyle w:val="Kop2"/>
        <w:numPr>
          <w:ilvl w:val="0"/>
          <w:numId w:val="1"/>
        </w:numPr>
        <w:tabs>
          <w:tab w:val="left" w:pos="656"/>
        </w:tabs>
        <w:spacing w:before="41"/>
        <w:ind w:left="655" w:hanging="253"/>
        <w:jc w:val="left"/>
        <w:rPr>
          <w:u w:val="none"/>
        </w:rPr>
      </w:pPr>
      <w:proofErr w:type="spellStart"/>
      <w:r>
        <w:rPr>
          <w:u w:val="thick"/>
        </w:rPr>
        <w:lastRenderedPageBreak/>
        <w:t>Verkoopsovereenkomst</w:t>
      </w:r>
      <w:proofErr w:type="spellEnd"/>
    </w:p>
    <w:p w14:paraId="36516A49" w14:textId="77777777" w:rsidR="00480277" w:rsidRDefault="006A54A8">
      <w:pPr>
        <w:pStyle w:val="Plattetekst"/>
        <w:spacing w:before="70" w:line="252" w:lineRule="auto"/>
        <w:ind w:left="117" w:right="100"/>
        <w:jc w:val="both"/>
      </w:pPr>
      <w:r>
        <w:rPr>
          <w:w w:val="105"/>
        </w:rPr>
        <w:t xml:space="preserve">De </w:t>
      </w:r>
      <w:proofErr w:type="spellStart"/>
      <w:r>
        <w:rPr>
          <w:w w:val="105"/>
        </w:rPr>
        <w:t>verkoopsovereenkomst</w:t>
      </w:r>
      <w:proofErr w:type="spellEnd"/>
      <w:r>
        <w:rPr>
          <w:w w:val="105"/>
        </w:rPr>
        <w:t>, onderhavig lastenboek en de plannen vullen elkaar aan. Mochten er zich tegenstrijdigheden</w:t>
      </w:r>
      <w:r>
        <w:rPr>
          <w:spacing w:val="-9"/>
          <w:w w:val="105"/>
        </w:rPr>
        <w:t xml:space="preserve"> </w:t>
      </w:r>
      <w:r>
        <w:rPr>
          <w:w w:val="105"/>
        </w:rPr>
        <w:t>voordoen</w:t>
      </w:r>
      <w:r>
        <w:rPr>
          <w:spacing w:val="-10"/>
          <w:w w:val="105"/>
        </w:rPr>
        <w:t xml:space="preserve"> </w:t>
      </w:r>
      <w:r>
        <w:rPr>
          <w:w w:val="105"/>
        </w:rPr>
        <w:t>dan</w:t>
      </w:r>
      <w:r>
        <w:rPr>
          <w:spacing w:val="-9"/>
          <w:w w:val="105"/>
        </w:rPr>
        <w:t xml:space="preserve"> </w:t>
      </w:r>
      <w:r>
        <w:rPr>
          <w:w w:val="105"/>
        </w:rPr>
        <w:t>gelden</w:t>
      </w:r>
      <w:r>
        <w:rPr>
          <w:spacing w:val="-9"/>
          <w:w w:val="105"/>
        </w:rPr>
        <w:t xml:space="preserve"> </w:t>
      </w:r>
      <w:r>
        <w:rPr>
          <w:w w:val="105"/>
        </w:rPr>
        <w:t>de</w:t>
      </w:r>
      <w:r>
        <w:rPr>
          <w:spacing w:val="-10"/>
          <w:w w:val="105"/>
        </w:rPr>
        <w:t xml:space="preserve"> </w:t>
      </w:r>
      <w:r>
        <w:rPr>
          <w:w w:val="105"/>
        </w:rPr>
        <w:t>documenten</w:t>
      </w:r>
      <w:r>
        <w:rPr>
          <w:spacing w:val="-11"/>
          <w:w w:val="105"/>
        </w:rPr>
        <w:t xml:space="preserve"> </w:t>
      </w:r>
      <w:r>
        <w:rPr>
          <w:w w:val="105"/>
        </w:rPr>
        <w:t>in</w:t>
      </w:r>
      <w:r>
        <w:rPr>
          <w:spacing w:val="-10"/>
          <w:w w:val="105"/>
        </w:rPr>
        <w:t xml:space="preserve"> </w:t>
      </w:r>
      <w:r>
        <w:rPr>
          <w:w w:val="105"/>
        </w:rPr>
        <w:t>de</w:t>
      </w:r>
      <w:r>
        <w:rPr>
          <w:spacing w:val="-12"/>
          <w:w w:val="105"/>
        </w:rPr>
        <w:t xml:space="preserve"> </w:t>
      </w:r>
      <w:r>
        <w:rPr>
          <w:w w:val="105"/>
        </w:rPr>
        <w:t>volgorde</w:t>
      </w:r>
      <w:r>
        <w:rPr>
          <w:spacing w:val="-10"/>
          <w:w w:val="105"/>
        </w:rPr>
        <w:t xml:space="preserve"> </w:t>
      </w:r>
      <w:r>
        <w:rPr>
          <w:w w:val="105"/>
        </w:rPr>
        <w:t>zoals</w:t>
      </w:r>
      <w:r>
        <w:rPr>
          <w:spacing w:val="-9"/>
          <w:w w:val="105"/>
        </w:rPr>
        <w:t xml:space="preserve"> </w:t>
      </w:r>
      <w:r>
        <w:rPr>
          <w:w w:val="105"/>
        </w:rPr>
        <w:t>hierboven</w:t>
      </w:r>
      <w:r>
        <w:rPr>
          <w:spacing w:val="-10"/>
          <w:w w:val="105"/>
        </w:rPr>
        <w:t xml:space="preserve"> </w:t>
      </w:r>
      <w:r>
        <w:rPr>
          <w:w w:val="105"/>
        </w:rPr>
        <w:t>vermeld.</w:t>
      </w:r>
      <w:r>
        <w:rPr>
          <w:spacing w:val="-9"/>
          <w:w w:val="105"/>
        </w:rPr>
        <w:t xml:space="preserve"> </w:t>
      </w:r>
      <w:r>
        <w:rPr>
          <w:w w:val="105"/>
        </w:rPr>
        <w:t>Werken</w:t>
      </w:r>
      <w:r>
        <w:rPr>
          <w:spacing w:val="-8"/>
          <w:w w:val="105"/>
        </w:rPr>
        <w:t xml:space="preserve"> </w:t>
      </w:r>
      <w:r>
        <w:rPr>
          <w:w w:val="105"/>
        </w:rPr>
        <w:t>die</w:t>
      </w:r>
      <w:r>
        <w:rPr>
          <w:spacing w:val="-12"/>
          <w:w w:val="105"/>
        </w:rPr>
        <w:t xml:space="preserve"> </w:t>
      </w:r>
      <w:r>
        <w:rPr>
          <w:w w:val="105"/>
        </w:rPr>
        <w:t xml:space="preserve">niet expliciet vermeld staan in voorgaande beschrijving zijn niet in de </w:t>
      </w:r>
      <w:proofErr w:type="spellStart"/>
      <w:r>
        <w:rPr>
          <w:w w:val="105"/>
        </w:rPr>
        <w:t>verkoopssom</w:t>
      </w:r>
      <w:proofErr w:type="spellEnd"/>
      <w:r>
        <w:rPr>
          <w:spacing w:val="-2"/>
          <w:w w:val="105"/>
        </w:rPr>
        <w:t xml:space="preserve"> </w:t>
      </w:r>
      <w:r>
        <w:rPr>
          <w:w w:val="105"/>
        </w:rPr>
        <w:t>inbegrepen.</w:t>
      </w:r>
    </w:p>
    <w:p w14:paraId="6C674FA7" w14:textId="77777777" w:rsidR="00480277" w:rsidRDefault="00480277">
      <w:pPr>
        <w:pStyle w:val="Plattetekst"/>
        <w:ind w:left="0"/>
        <w:rPr>
          <w:sz w:val="20"/>
        </w:rPr>
      </w:pPr>
    </w:p>
    <w:p w14:paraId="5267B167" w14:textId="77777777" w:rsidR="00480277" w:rsidRDefault="00480277">
      <w:pPr>
        <w:pStyle w:val="Plattetekst"/>
        <w:ind w:left="0"/>
        <w:rPr>
          <w:sz w:val="20"/>
        </w:rPr>
      </w:pPr>
    </w:p>
    <w:p w14:paraId="6F0DA072" w14:textId="77777777" w:rsidR="00480277" w:rsidRDefault="00480277">
      <w:pPr>
        <w:pStyle w:val="Plattetekst"/>
        <w:ind w:left="0"/>
        <w:rPr>
          <w:sz w:val="21"/>
        </w:rPr>
      </w:pPr>
    </w:p>
    <w:p w14:paraId="78D1220F" w14:textId="77777777" w:rsidR="00480277" w:rsidRDefault="006A54A8">
      <w:pPr>
        <w:pStyle w:val="Plattetekst"/>
        <w:ind w:left="117"/>
        <w:jc w:val="both"/>
      </w:pPr>
      <w:r>
        <w:rPr>
          <w:w w:val="105"/>
        </w:rPr>
        <w:t>Gelezen en goedgekeurd:</w:t>
      </w:r>
    </w:p>
    <w:p w14:paraId="0A1481FA" w14:textId="77777777" w:rsidR="00480277" w:rsidRDefault="00480277">
      <w:pPr>
        <w:pStyle w:val="Plattetekst"/>
        <w:ind w:left="0"/>
        <w:rPr>
          <w:sz w:val="20"/>
        </w:rPr>
      </w:pPr>
    </w:p>
    <w:p w14:paraId="4FCB1648" w14:textId="77777777" w:rsidR="00480277" w:rsidRDefault="00480277">
      <w:pPr>
        <w:pStyle w:val="Plattetekst"/>
        <w:ind w:left="0"/>
        <w:rPr>
          <w:sz w:val="20"/>
        </w:rPr>
      </w:pPr>
    </w:p>
    <w:p w14:paraId="3D22A66B" w14:textId="77777777" w:rsidR="00480277" w:rsidRDefault="00480277">
      <w:pPr>
        <w:pStyle w:val="Plattetekst"/>
        <w:ind w:left="0"/>
        <w:rPr>
          <w:sz w:val="20"/>
        </w:rPr>
      </w:pPr>
    </w:p>
    <w:p w14:paraId="75571DAD" w14:textId="77777777" w:rsidR="00480277" w:rsidRDefault="00480277">
      <w:pPr>
        <w:pStyle w:val="Plattetekst"/>
        <w:ind w:left="0"/>
        <w:rPr>
          <w:sz w:val="20"/>
        </w:rPr>
      </w:pPr>
    </w:p>
    <w:p w14:paraId="2A1A68A4" w14:textId="77777777" w:rsidR="00480277" w:rsidRDefault="00480277">
      <w:pPr>
        <w:pStyle w:val="Plattetekst"/>
        <w:ind w:left="0"/>
        <w:rPr>
          <w:sz w:val="20"/>
        </w:rPr>
      </w:pPr>
    </w:p>
    <w:p w14:paraId="522D198B" w14:textId="77777777" w:rsidR="00480277" w:rsidRDefault="00480277">
      <w:pPr>
        <w:pStyle w:val="Plattetekst"/>
        <w:ind w:left="0"/>
        <w:rPr>
          <w:sz w:val="20"/>
        </w:rPr>
      </w:pPr>
    </w:p>
    <w:p w14:paraId="2739CBA7" w14:textId="77777777" w:rsidR="00480277" w:rsidRDefault="00480277">
      <w:pPr>
        <w:pStyle w:val="Plattetekst"/>
        <w:ind w:left="0"/>
        <w:rPr>
          <w:sz w:val="20"/>
        </w:rPr>
      </w:pPr>
    </w:p>
    <w:p w14:paraId="6F469D8E" w14:textId="77777777" w:rsidR="00480277" w:rsidRDefault="00480277">
      <w:pPr>
        <w:pStyle w:val="Plattetekst"/>
        <w:spacing w:before="4"/>
        <w:ind w:left="0"/>
        <w:rPr>
          <w:sz w:val="21"/>
        </w:rPr>
      </w:pPr>
    </w:p>
    <w:p w14:paraId="03175344" w14:textId="77777777" w:rsidR="00480277" w:rsidRDefault="006A54A8">
      <w:pPr>
        <w:pStyle w:val="Plattetekst"/>
        <w:tabs>
          <w:tab w:val="left" w:pos="5074"/>
        </w:tabs>
        <w:ind w:left="117"/>
        <w:jc w:val="both"/>
      </w:pPr>
      <w:r>
        <w:rPr>
          <w:w w:val="105"/>
        </w:rPr>
        <w:t>FIJAK</w:t>
      </w:r>
      <w:r>
        <w:rPr>
          <w:spacing w:val="-4"/>
          <w:w w:val="105"/>
        </w:rPr>
        <w:t xml:space="preserve"> </w:t>
      </w:r>
      <w:proofErr w:type="spellStart"/>
      <w:r>
        <w:rPr>
          <w:w w:val="105"/>
        </w:rPr>
        <w:t>Promotions</w:t>
      </w:r>
      <w:proofErr w:type="spellEnd"/>
      <w:r>
        <w:rPr>
          <w:spacing w:val="-1"/>
          <w:w w:val="105"/>
        </w:rPr>
        <w:t xml:space="preserve"> </w:t>
      </w:r>
      <w:r>
        <w:rPr>
          <w:w w:val="105"/>
        </w:rPr>
        <w:t>bvba</w:t>
      </w:r>
      <w:r>
        <w:rPr>
          <w:w w:val="105"/>
        </w:rPr>
        <w:tab/>
        <w:t>De</w:t>
      </w:r>
      <w:r>
        <w:rPr>
          <w:spacing w:val="1"/>
          <w:w w:val="105"/>
        </w:rPr>
        <w:t xml:space="preserve"> </w:t>
      </w:r>
      <w:r>
        <w:rPr>
          <w:w w:val="105"/>
        </w:rPr>
        <w:t>koper</w:t>
      </w:r>
    </w:p>
    <w:sectPr w:rsidR="00480277">
      <w:pgSz w:w="11900" w:h="16850"/>
      <w:pgMar w:top="1020" w:right="800" w:bottom="920" w:left="960" w:header="720" w:footer="7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6B85" w14:textId="77777777" w:rsidR="009C5494" w:rsidRDefault="009C5494">
      <w:r>
        <w:separator/>
      </w:r>
    </w:p>
  </w:endnote>
  <w:endnote w:type="continuationSeparator" w:id="0">
    <w:p w14:paraId="5538D562" w14:textId="77777777" w:rsidR="009C5494" w:rsidRDefault="009C5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0E3A" w14:textId="2900F767" w:rsidR="00480277" w:rsidRDefault="006A54A8">
    <w:pPr>
      <w:pStyle w:val="Plattetekst"/>
      <w:spacing w:line="14" w:lineRule="auto"/>
      <w:ind w:left="0"/>
      <w:rPr>
        <w:sz w:val="20"/>
      </w:rPr>
    </w:pPr>
    <w:r>
      <w:rPr>
        <w:noProof/>
      </w:rPr>
      <mc:AlternateContent>
        <mc:Choice Requires="wps">
          <w:drawing>
            <wp:anchor distT="0" distB="0" distL="114300" distR="114300" simplePos="0" relativeHeight="487380480" behindDoc="1" locked="0" layoutInCell="1" allowOverlap="1" wp14:anchorId="753335E6" wp14:editId="049D7E3F">
              <wp:simplePos x="0" y="0"/>
              <wp:positionH relativeFrom="page">
                <wp:posOffset>670560</wp:posOffset>
              </wp:positionH>
              <wp:positionV relativeFrom="page">
                <wp:posOffset>10086975</wp:posOffset>
              </wp:positionV>
              <wp:extent cx="1876425" cy="1670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E654" w14:textId="77777777" w:rsidR="00480277" w:rsidRDefault="006A54A8">
                          <w:pPr>
                            <w:pStyle w:val="Plattetekst"/>
                            <w:spacing w:before="19"/>
                            <w:ind w:left="20"/>
                            <w:rPr>
                              <w:rFonts w:ascii="Cambria"/>
                            </w:rPr>
                          </w:pPr>
                          <w:r>
                            <w:rPr>
                              <w:rFonts w:ascii="Cambria"/>
                              <w:w w:val="105"/>
                            </w:rPr>
                            <w:t xml:space="preserve">Promotor: </w:t>
                          </w:r>
                          <w:proofErr w:type="spellStart"/>
                          <w:r>
                            <w:rPr>
                              <w:rFonts w:ascii="Cambria"/>
                              <w:w w:val="105"/>
                            </w:rPr>
                            <w:t>Fijak</w:t>
                          </w:r>
                          <w:proofErr w:type="spellEnd"/>
                          <w:r>
                            <w:rPr>
                              <w:rFonts w:ascii="Cambria"/>
                              <w:w w:val="105"/>
                            </w:rPr>
                            <w:t xml:space="preserve"> </w:t>
                          </w:r>
                          <w:proofErr w:type="spellStart"/>
                          <w:r>
                            <w:rPr>
                              <w:rFonts w:ascii="Cambria"/>
                              <w:w w:val="105"/>
                            </w:rPr>
                            <w:t>Promotions</w:t>
                          </w:r>
                          <w:proofErr w:type="spellEnd"/>
                          <w:r>
                            <w:rPr>
                              <w:rFonts w:ascii="Cambria"/>
                              <w:w w:val="105"/>
                            </w:rPr>
                            <w:t xml:space="preserve"> BVBA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335E6" id="_x0000_t202" coordsize="21600,21600" o:spt="202" path="m,l,21600r21600,l21600,xe">
              <v:stroke joinstyle="miter"/>
              <v:path gradientshapeok="t" o:connecttype="rect"/>
            </v:shapetype>
            <v:shape id="Text Box 2" o:spid="_x0000_s1027" type="#_x0000_t202" style="position:absolute;margin-left:52.8pt;margin-top:794.25pt;width:147.75pt;height:13.15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" filled="f" stroked="f">
              <v:textbox inset="0,0,0,0">
                <w:txbxContent>
                  <w:p w14:paraId="65DEE654" w14:textId="77777777" w:rsidR="00480277" w:rsidRDefault="006A54A8">
                    <w:pPr>
                      <w:pStyle w:val="Plattetekst"/>
                      <w:spacing w:before="19"/>
                      <w:ind w:left="20"/>
                      <w:rPr>
                        <w:rFonts w:ascii="Cambria"/>
                      </w:rPr>
                    </w:pPr>
                    <w:r>
                      <w:rPr>
                        <w:rFonts w:ascii="Cambria"/>
                        <w:w w:val="105"/>
                      </w:rPr>
                      <w:t>Promotor: Fijak Promotions BVBA</w:t>
                    </w:r>
                  </w:p>
                </w:txbxContent>
              </v:textbox>
              <w10:wrap anchorx="page" anchory="page"/>
            </v:shape>
          </w:pict>
        </mc:Fallback>
      </mc:AlternateContent>
    </w:r>
    <w:r>
      <w:rPr>
        <w:noProof/>
      </w:rPr>
      <mc:AlternateContent>
        <mc:Choice Requires="wps">
          <w:drawing>
            <wp:anchor distT="0" distB="0" distL="114300" distR="114300" simplePos="0" relativeHeight="487380992" behindDoc="1" locked="0" layoutInCell="1" allowOverlap="1" wp14:anchorId="48A7B4B6" wp14:editId="7AE41AC5">
              <wp:simplePos x="0" y="0"/>
              <wp:positionH relativeFrom="page">
                <wp:posOffset>6133465</wp:posOffset>
              </wp:positionH>
              <wp:positionV relativeFrom="page">
                <wp:posOffset>10086975</wp:posOffset>
              </wp:positionV>
              <wp:extent cx="799465" cy="16700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B3307" w14:textId="77777777" w:rsidR="00480277" w:rsidRDefault="006A54A8">
                          <w:pPr>
                            <w:pStyle w:val="Plattetekst"/>
                            <w:spacing w:before="19"/>
                            <w:ind w:left="20"/>
                            <w:rPr>
                              <w:rFonts w:ascii="Cambria"/>
                              <w:b/>
                            </w:rPr>
                          </w:pPr>
                          <w:r>
                            <w:rPr>
                              <w:rFonts w:ascii="Cambria"/>
                              <w:color w:val="7E7E7E"/>
                              <w:w w:val="105"/>
                            </w:rPr>
                            <w:t xml:space="preserve">P a g i n a </w:t>
                          </w:r>
                          <w:r>
                            <w:rPr>
                              <w:rFonts w:ascii="Cambria"/>
                              <w:w w:val="105"/>
                            </w:rPr>
                            <w:t xml:space="preserve">| </w:t>
                          </w:r>
                          <w:r>
                            <w:fldChar w:fldCharType="begin"/>
                          </w:r>
                          <w:r>
                            <w:rPr>
                              <w:rFonts w:ascii="Cambria"/>
                              <w:b/>
                              <w:w w:val="105"/>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B4B6" id="Text Box 1" o:spid="_x0000_s1028" type="#_x0000_t202" style="position:absolute;margin-left:482.95pt;margin-top:794.25pt;width:62.95pt;height:13.15pt;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" filled="f" stroked="f">
              <v:textbox inset="0,0,0,0">
                <w:txbxContent>
                  <w:p w14:paraId="633B3307" w14:textId="77777777" w:rsidR="00480277" w:rsidRDefault="006A54A8">
                    <w:pPr>
                      <w:pStyle w:val="Plattetekst"/>
                      <w:spacing w:before="19"/>
                      <w:ind w:left="20"/>
                      <w:rPr>
                        <w:rFonts w:ascii="Cambria"/>
                        <w:b/>
                      </w:rPr>
                    </w:pPr>
                    <w:r>
                      <w:rPr>
                        <w:rFonts w:ascii="Cambria"/>
                        <w:color w:val="7E7E7E"/>
                        <w:w w:val="105"/>
                      </w:rPr>
                      <w:t xml:space="preserve">P a g i n a </w:t>
                    </w:r>
                    <w:r>
                      <w:rPr>
                        <w:rFonts w:ascii="Cambria"/>
                        <w:w w:val="105"/>
                      </w:rPr>
                      <w:t xml:space="preserve">| </w:t>
                    </w:r>
                    <w:r>
                      <w:fldChar w:fldCharType="begin"/>
                    </w:r>
                    <w:r>
                      <w:rPr>
                        <w:rFonts w:ascii="Cambria"/>
                        <w:b/>
                        <w:w w:val="105"/>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B73AA" w14:textId="77777777" w:rsidR="009C5494" w:rsidRDefault="009C5494">
      <w:r>
        <w:separator/>
      </w:r>
    </w:p>
  </w:footnote>
  <w:footnote w:type="continuationSeparator" w:id="0">
    <w:p w14:paraId="15EDDC5D" w14:textId="77777777" w:rsidR="009C5494" w:rsidRDefault="009C5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068F" w14:textId="1D08B2D3" w:rsidR="00480277" w:rsidRDefault="006A54A8">
    <w:pPr>
      <w:pStyle w:val="Plattetekst"/>
      <w:spacing w:line="14" w:lineRule="auto"/>
      <w:ind w:left="0"/>
      <w:rPr>
        <w:sz w:val="20"/>
      </w:rPr>
    </w:pPr>
    <w:r>
      <w:rPr>
        <w:noProof/>
      </w:rPr>
      <mc:AlternateContent>
        <mc:Choice Requires="wps">
          <w:drawing>
            <wp:anchor distT="0" distB="0" distL="114300" distR="114300" simplePos="0" relativeHeight="487379968" behindDoc="1" locked="0" layoutInCell="1" allowOverlap="1" wp14:anchorId="0C42AEA9" wp14:editId="2BD171D5">
              <wp:simplePos x="0" y="0"/>
              <wp:positionH relativeFrom="page">
                <wp:posOffset>670560</wp:posOffset>
              </wp:positionH>
              <wp:positionV relativeFrom="page">
                <wp:posOffset>444500</wp:posOffset>
              </wp:positionV>
              <wp:extent cx="978535" cy="16700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C8334" w14:textId="77777777" w:rsidR="00480277" w:rsidRDefault="006A54A8">
                          <w:pPr>
                            <w:pStyle w:val="Plattetekst"/>
                            <w:spacing w:before="19"/>
                            <w:ind w:left="20"/>
                            <w:rPr>
                              <w:rFonts w:ascii="Cambria"/>
                            </w:rPr>
                          </w:pPr>
                          <w:r>
                            <w:rPr>
                              <w:rFonts w:ascii="Cambria"/>
                              <w:w w:val="105"/>
                            </w:rPr>
                            <w:t xml:space="preserve">Vallei </w:t>
                          </w:r>
                          <w:proofErr w:type="spellStart"/>
                          <w:r>
                            <w:rPr>
                              <w:rFonts w:ascii="Cambria"/>
                              <w:w w:val="105"/>
                            </w:rPr>
                            <w:t>Houtkauter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2AEA9" id="_x0000_t202" coordsize="21600,21600" o:spt="202" path="m,l,21600r21600,l21600,xe">
              <v:stroke joinstyle="miter"/>
              <v:path gradientshapeok="t" o:connecttype="rect"/>
            </v:shapetype>
            <v:shape id="Text Box 3" o:spid="_x0000_s1026" type="#_x0000_t202" style="position:absolute;margin-left:52.8pt;margin-top:35pt;width:77.05pt;height:13.15pt;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" filled="f" stroked="f">
              <v:textbox inset="0,0,0,0">
                <w:txbxContent>
                  <w:p w14:paraId="64CC8334" w14:textId="77777777" w:rsidR="00480277" w:rsidRDefault="006A54A8">
                    <w:pPr>
                      <w:pStyle w:val="Plattetekst"/>
                      <w:spacing w:before="19"/>
                      <w:ind w:left="20"/>
                      <w:rPr>
                        <w:rFonts w:ascii="Cambria"/>
                      </w:rPr>
                    </w:pPr>
                    <w:r>
                      <w:rPr>
                        <w:rFonts w:ascii="Cambria"/>
                        <w:w w:val="105"/>
                      </w:rPr>
                      <w:t>Vallei Houtkauter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505"/>
    <w:multiLevelType w:val="hybridMultilevel"/>
    <w:tmpl w:val="BA9EC61E"/>
    <w:lvl w:ilvl="0" w:tplc="E1E822F0">
      <w:numFmt w:val="bullet"/>
      <w:lvlText w:val="-"/>
      <w:lvlJc w:val="left"/>
      <w:pPr>
        <w:ind w:left="1038" w:hanging="363"/>
      </w:pPr>
      <w:rPr>
        <w:rFonts w:ascii="Arial" w:eastAsia="Arial" w:hAnsi="Arial" w:cs="Arial" w:hint="default"/>
        <w:w w:val="102"/>
        <w:sz w:val="19"/>
        <w:szCs w:val="19"/>
        <w:lang w:val="nl-NL" w:eastAsia="en-US" w:bidi="ar-SA"/>
      </w:rPr>
    </w:lvl>
    <w:lvl w:ilvl="1" w:tplc="C8CEFF0A">
      <w:numFmt w:val="bullet"/>
      <w:lvlText w:val="•"/>
      <w:lvlJc w:val="left"/>
      <w:pPr>
        <w:ind w:left="1983" w:hanging="363"/>
      </w:pPr>
      <w:rPr>
        <w:rFonts w:hint="default"/>
        <w:lang w:val="nl-NL" w:eastAsia="en-US" w:bidi="ar-SA"/>
      </w:rPr>
    </w:lvl>
    <w:lvl w:ilvl="2" w:tplc="ECB8E5CA">
      <w:numFmt w:val="bullet"/>
      <w:lvlText w:val="•"/>
      <w:lvlJc w:val="left"/>
      <w:pPr>
        <w:ind w:left="2926" w:hanging="363"/>
      </w:pPr>
      <w:rPr>
        <w:rFonts w:hint="default"/>
        <w:lang w:val="nl-NL" w:eastAsia="en-US" w:bidi="ar-SA"/>
      </w:rPr>
    </w:lvl>
    <w:lvl w:ilvl="3" w:tplc="1672996A">
      <w:numFmt w:val="bullet"/>
      <w:lvlText w:val="•"/>
      <w:lvlJc w:val="left"/>
      <w:pPr>
        <w:ind w:left="3869" w:hanging="363"/>
      </w:pPr>
      <w:rPr>
        <w:rFonts w:hint="default"/>
        <w:lang w:val="nl-NL" w:eastAsia="en-US" w:bidi="ar-SA"/>
      </w:rPr>
    </w:lvl>
    <w:lvl w:ilvl="4" w:tplc="F1FAB26A">
      <w:numFmt w:val="bullet"/>
      <w:lvlText w:val="•"/>
      <w:lvlJc w:val="left"/>
      <w:pPr>
        <w:ind w:left="4812" w:hanging="363"/>
      </w:pPr>
      <w:rPr>
        <w:rFonts w:hint="default"/>
        <w:lang w:val="nl-NL" w:eastAsia="en-US" w:bidi="ar-SA"/>
      </w:rPr>
    </w:lvl>
    <w:lvl w:ilvl="5" w:tplc="3CC254FC">
      <w:numFmt w:val="bullet"/>
      <w:lvlText w:val="•"/>
      <w:lvlJc w:val="left"/>
      <w:pPr>
        <w:ind w:left="5755" w:hanging="363"/>
      </w:pPr>
      <w:rPr>
        <w:rFonts w:hint="default"/>
        <w:lang w:val="nl-NL" w:eastAsia="en-US" w:bidi="ar-SA"/>
      </w:rPr>
    </w:lvl>
    <w:lvl w:ilvl="6" w:tplc="B56EDCBE">
      <w:numFmt w:val="bullet"/>
      <w:lvlText w:val="•"/>
      <w:lvlJc w:val="left"/>
      <w:pPr>
        <w:ind w:left="6698" w:hanging="363"/>
      </w:pPr>
      <w:rPr>
        <w:rFonts w:hint="default"/>
        <w:lang w:val="nl-NL" w:eastAsia="en-US" w:bidi="ar-SA"/>
      </w:rPr>
    </w:lvl>
    <w:lvl w:ilvl="7" w:tplc="DE8C44DA">
      <w:numFmt w:val="bullet"/>
      <w:lvlText w:val="•"/>
      <w:lvlJc w:val="left"/>
      <w:pPr>
        <w:ind w:left="7641" w:hanging="363"/>
      </w:pPr>
      <w:rPr>
        <w:rFonts w:hint="default"/>
        <w:lang w:val="nl-NL" w:eastAsia="en-US" w:bidi="ar-SA"/>
      </w:rPr>
    </w:lvl>
    <w:lvl w:ilvl="8" w:tplc="D2C8BC40">
      <w:numFmt w:val="bullet"/>
      <w:lvlText w:val="•"/>
      <w:lvlJc w:val="left"/>
      <w:pPr>
        <w:ind w:left="8584" w:hanging="363"/>
      </w:pPr>
      <w:rPr>
        <w:rFonts w:hint="default"/>
        <w:lang w:val="nl-NL" w:eastAsia="en-US" w:bidi="ar-SA"/>
      </w:rPr>
    </w:lvl>
  </w:abstractNum>
  <w:abstractNum w:abstractNumId="1" w15:restartNumberingAfterBreak="0">
    <w:nsid w:val="46A6065B"/>
    <w:multiLevelType w:val="hybridMultilevel"/>
    <w:tmpl w:val="034E0F08"/>
    <w:lvl w:ilvl="0" w:tplc="1D70A0AE">
      <w:numFmt w:val="bullet"/>
      <w:lvlText w:val=""/>
      <w:lvlJc w:val="left"/>
      <w:pPr>
        <w:ind w:left="1038" w:hanging="363"/>
      </w:pPr>
      <w:rPr>
        <w:rFonts w:ascii="Symbol" w:eastAsia="Symbol" w:hAnsi="Symbol" w:cs="Symbol" w:hint="default"/>
        <w:w w:val="101"/>
        <w:sz w:val="19"/>
        <w:szCs w:val="19"/>
        <w:lang w:val="nl-NL" w:eastAsia="en-US" w:bidi="ar-SA"/>
      </w:rPr>
    </w:lvl>
    <w:lvl w:ilvl="1" w:tplc="C08AE2E8">
      <w:numFmt w:val="bullet"/>
      <w:lvlText w:val="•"/>
      <w:lvlJc w:val="left"/>
      <w:pPr>
        <w:ind w:left="1983" w:hanging="363"/>
      </w:pPr>
      <w:rPr>
        <w:rFonts w:hint="default"/>
        <w:lang w:val="nl-NL" w:eastAsia="en-US" w:bidi="ar-SA"/>
      </w:rPr>
    </w:lvl>
    <w:lvl w:ilvl="2" w:tplc="899808A4">
      <w:numFmt w:val="bullet"/>
      <w:lvlText w:val="•"/>
      <w:lvlJc w:val="left"/>
      <w:pPr>
        <w:ind w:left="2926" w:hanging="363"/>
      </w:pPr>
      <w:rPr>
        <w:rFonts w:hint="default"/>
        <w:lang w:val="nl-NL" w:eastAsia="en-US" w:bidi="ar-SA"/>
      </w:rPr>
    </w:lvl>
    <w:lvl w:ilvl="3" w:tplc="F884A2DC">
      <w:numFmt w:val="bullet"/>
      <w:lvlText w:val="•"/>
      <w:lvlJc w:val="left"/>
      <w:pPr>
        <w:ind w:left="3869" w:hanging="363"/>
      </w:pPr>
      <w:rPr>
        <w:rFonts w:hint="default"/>
        <w:lang w:val="nl-NL" w:eastAsia="en-US" w:bidi="ar-SA"/>
      </w:rPr>
    </w:lvl>
    <w:lvl w:ilvl="4" w:tplc="52805AA6">
      <w:numFmt w:val="bullet"/>
      <w:lvlText w:val="•"/>
      <w:lvlJc w:val="left"/>
      <w:pPr>
        <w:ind w:left="4812" w:hanging="363"/>
      </w:pPr>
      <w:rPr>
        <w:rFonts w:hint="default"/>
        <w:lang w:val="nl-NL" w:eastAsia="en-US" w:bidi="ar-SA"/>
      </w:rPr>
    </w:lvl>
    <w:lvl w:ilvl="5" w:tplc="EB965EFA">
      <w:numFmt w:val="bullet"/>
      <w:lvlText w:val="•"/>
      <w:lvlJc w:val="left"/>
      <w:pPr>
        <w:ind w:left="5755" w:hanging="363"/>
      </w:pPr>
      <w:rPr>
        <w:rFonts w:hint="default"/>
        <w:lang w:val="nl-NL" w:eastAsia="en-US" w:bidi="ar-SA"/>
      </w:rPr>
    </w:lvl>
    <w:lvl w:ilvl="6" w:tplc="2CB0D598">
      <w:numFmt w:val="bullet"/>
      <w:lvlText w:val="•"/>
      <w:lvlJc w:val="left"/>
      <w:pPr>
        <w:ind w:left="6698" w:hanging="363"/>
      </w:pPr>
      <w:rPr>
        <w:rFonts w:hint="default"/>
        <w:lang w:val="nl-NL" w:eastAsia="en-US" w:bidi="ar-SA"/>
      </w:rPr>
    </w:lvl>
    <w:lvl w:ilvl="7" w:tplc="CA4085EA">
      <w:numFmt w:val="bullet"/>
      <w:lvlText w:val="•"/>
      <w:lvlJc w:val="left"/>
      <w:pPr>
        <w:ind w:left="7641" w:hanging="363"/>
      </w:pPr>
      <w:rPr>
        <w:rFonts w:hint="default"/>
        <w:lang w:val="nl-NL" w:eastAsia="en-US" w:bidi="ar-SA"/>
      </w:rPr>
    </w:lvl>
    <w:lvl w:ilvl="8" w:tplc="D4C070AA">
      <w:numFmt w:val="bullet"/>
      <w:lvlText w:val="•"/>
      <w:lvlJc w:val="left"/>
      <w:pPr>
        <w:ind w:left="8584" w:hanging="363"/>
      </w:pPr>
      <w:rPr>
        <w:rFonts w:hint="default"/>
        <w:lang w:val="nl-NL" w:eastAsia="en-US" w:bidi="ar-SA"/>
      </w:rPr>
    </w:lvl>
  </w:abstractNum>
  <w:abstractNum w:abstractNumId="2" w15:restartNumberingAfterBreak="0">
    <w:nsid w:val="4B9E2D3C"/>
    <w:multiLevelType w:val="hybridMultilevel"/>
    <w:tmpl w:val="10420B46"/>
    <w:lvl w:ilvl="0" w:tplc="C8AE6344">
      <w:start w:val="1"/>
      <w:numFmt w:val="decimal"/>
      <w:lvlText w:val="%1)"/>
      <w:lvlJc w:val="left"/>
      <w:pPr>
        <w:ind w:left="855" w:hanging="252"/>
        <w:jc w:val="right"/>
      </w:pPr>
      <w:rPr>
        <w:rFonts w:ascii="Calibri" w:eastAsia="Calibri" w:hAnsi="Calibri" w:cs="Calibri" w:hint="default"/>
        <w:b/>
        <w:bCs/>
        <w:spacing w:val="-4"/>
        <w:w w:val="100"/>
        <w:sz w:val="24"/>
        <w:szCs w:val="24"/>
        <w:lang w:val="nl-NL" w:eastAsia="en-US" w:bidi="ar-SA"/>
      </w:rPr>
    </w:lvl>
    <w:lvl w:ilvl="1" w:tplc="B26439D0">
      <w:numFmt w:val="bullet"/>
      <w:lvlText w:val="•"/>
      <w:lvlJc w:val="left"/>
      <w:pPr>
        <w:ind w:left="1821" w:hanging="252"/>
      </w:pPr>
      <w:rPr>
        <w:rFonts w:hint="default"/>
        <w:lang w:val="nl-NL" w:eastAsia="en-US" w:bidi="ar-SA"/>
      </w:rPr>
    </w:lvl>
    <w:lvl w:ilvl="2" w:tplc="6FB63B96">
      <w:numFmt w:val="bullet"/>
      <w:lvlText w:val="•"/>
      <w:lvlJc w:val="left"/>
      <w:pPr>
        <w:ind w:left="2782" w:hanging="252"/>
      </w:pPr>
      <w:rPr>
        <w:rFonts w:hint="default"/>
        <w:lang w:val="nl-NL" w:eastAsia="en-US" w:bidi="ar-SA"/>
      </w:rPr>
    </w:lvl>
    <w:lvl w:ilvl="3" w:tplc="6EA406EA">
      <w:numFmt w:val="bullet"/>
      <w:lvlText w:val="•"/>
      <w:lvlJc w:val="left"/>
      <w:pPr>
        <w:ind w:left="3743" w:hanging="252"/>
      </w:pPr>
      <w:rPr>
        <w:rFonts w:hint="default"/>
        <w:lang w:val="nl-NL" w:eastAsia="en-US" w:bidi="ar-SA"/>
      </w:rPr>
    </w:lvl>
    <w:lvl w:ilvl="4" w:tplc="B95CAD84">
      <w:numFmt w:val="bullet"/>
      <w:lvlText w:val="•"/>
      <w:lvlJc w:val="left"/>
      <w:pPr>
        <w:ind w:left="4704" w:hanging="252"/>
      </w:pPr>
      <w:rPr>
        <w:rFonts w:hint="default"/>
        <w:lang w:val="nl-NL" w:eastAsia="en-US" w:bidi="ar-SA"/>
      </w:rPr>
    </w:lvl>
    <w:lvl w:ilvl="5" w:tplc="17F44B0C">
      <w:numFmt w:val="bullet"/>
      <w:lvlText w:val="•"/>
      <w:lvlJc w:val="left"/>
      <w:pPr>
        <w:ind w:left="5665" w:hanging="252"/>
      </w:pPr>
      <w:rPr>
        <w:rFonts w:hint="default"/>
        <w:lang w:val="nl-NL" w:eastAsia="en-US" w:bidi="ar-SA"/>
      </w:rPr>
    </w:lvl>
    <w:lvl w:ilvl="6" w:tplc="81F07988">
      <w:numFmt w:val="bullet"/>
      <w:lvlText w:val="•"/>
      <w:lvlJc w:val="left"/>
      <w:pPr>
        <w:ind w:left="6626" w:hanging="252"/>
      </w:pPr>
      <w:rPr>
        <w:rFonts w:hint="default"/>
        <w:lang w:val="nl-NL" w:eastAsia="en-US" w:bidi="ar-SA"/>
      </w:rPr>
    </w:lvl>
    <w:lvl w:ilvl="7" w:tplc="EA2C3E0E">
      <w:numFmt w:val="bullet"/>
      <w:lvlText w:val="•"/>
      <w:lvlJc w:val="left"/>
      <w:pPr>
        <w:ind w:left="7587" w:hanging="252"/>
      </w:pPr>
      <w:rPr>
        <w:rFonts w:hint="default"/>
        <w:lang w:val="nl-NL" w:eastAsia="en-US" w:bidi="ar-SA"/>
      </w:rPr>
    </w:lvl>
    <w:lvl w:ilvl="8" w:tplc="0972B33E">
      <w:numFmt w:val="bullet"/>
      <w:lvlText w:val="•"/>
      <w:lvlJc w:val="left"/>
      <w:pPr>
        <w:ind w:left="8548" w:hanging="252"/>
      </w:pPr>
      <w:rPr>
        <w:rFonts w:hint="default"/>
        <w:lang w:val="nl-NL" w:eastAsia="en-US" w:bidi="ar-SA"/>
      </w:rPr>
    </w:lvl>
  </w:abstractNum>
  <w:abstractNum w:abstractNumId="3" w15:restartNumberingAfterBreak="0">
    <w:nsid w:val="4DA27D94"/>
    <w:multiLevelType w:val="hybridMultilevel"/>
    <w:tmpl w:val="C066BB18"/>
    <w:lvl w:ilvl="0" w:tplc="F5EC1444">
      <w:numFmt w:val="bullet"/>
      <w:lvlText w:val=""/>
      <w:lvlJc w:val="left"/>
      <w:pPr>
        <w:ind w:left="1038" w:hanging="363"/>
      </w:pPr>
      <w:rPr>
        <w:rFonts w:ascii="Symbol" w:eastAsia="Symbol" w:hAnsi="Symbol" w:cs="Symbol" w:hint="default"/>
        <w:w w:val="101"/>
        <w:sz w:val="19"/>
        <w:szCs w:val="19"/>
        <w:lang w:val="nl-NL" w:eastAsia="en-US" w:bidi="ar-SA"/>
      </w:rPr>
    </w:lvl>
    <w:lvl w:ilvl="1" w:tplc="D11238CE">
      <w:numFmt w:val="bullet"/>
      <w:lvlText w:val="o"/>
      <w:lvlJc w:val="left"/>
      <w:pPr>
        <w:ind w:left="1758" w:hanging="363"/>
      </w:pPr>
      <w:rPr>
        <w:rFonts w:ascii="Courier New" w:eastAsia="Courier New" w:hAnsi="Courier New" w:cs="Courier New" w:hint="default"/>
        <w:w w:val="101"/>
        <w:sz w:val="19"/>
        <w:szCs w:val="19"/>
        <w:lang w:val="nl-NL" w:eastAsia="en-US" w:bidi="ar-SA"/>
      </w:rPr>
    </w:lvl>
    <w:lvl w:ilvl="2" w:tplc="C988DD6E">
      <w:numFmt w:val="bullet"/>
      <w:lvlText w:val="•"/>
      <w:lvlJc w:val="left"/>
      <w:pPr>
        <w:ind w:left="2727" w:hanging="363"/>
      </w:pPr>
      <w:rPr>
        <w:rFonts w:hint="default"/>
        <w:lang w:val="nl-NL" w:eastAsia="en-US" w:bidi="ar-SA"/>
      </w:rPr>
    </w:lvl>
    <w:lvl w:ilvl="3" w:tplc="53BCC0C8">
      <w:numFmt w:val="bullet"/>
      <w:lvlText w:val="•"/>
      <w:lvlJc w:val="left"/>
      <w:pPr>
        <w:ind w:left="3695" w:hanging="363"/>
      </w:pPr>
      <w:rPr>
        <w:rFonts w:hint="default"/>
        <w:lang w:val="nl-NL" w:eastAsia="en-US" w:bidi="ar-SA"/>
      </w:rPr>
    </w:lvl>
    <w:lvl w:ilvl="4" w:tplc="673AA468">
      <w:numFmt w:val="bullet"/>
      <w:lvlText w:val="•"/>
      <w:lvlJc w:val="left"/>
      <w:pPr>
        <w:ind w:left="4663" w:hanging="363"/>
      </w:pPr>
      <w:rPr>
        <w:rFonts w:hint="default"/>
        <w:lang w:val="nl-NL" w:eastAsia="en-US" w:bidi="ar-SA"/>
      </w:rPr>
    </w:lvl>
    <w:lvl w:ilvl="5" w:tplc="C2DAAC98">
      <w:numFmt w:val="bullet"/>
      <w:lvlText w:val="•"/>
      <w:lvlJc w:val="left"/>
      <w:pPr>
        <w:ind w:left="5631" w:hanging="363"/>
      </w:pPr>
      <w:rPr>
        <w:rFonts w:hint="default"/>
        <w:lang w:val="nl-NL" w:eastAsia="en-US" w:bidi="ar-SA"/>
      </w:rPr>
    </w:lvl>
    <w:lvl w:ilvl="6" w:tplc="C60EAAD6">
      <w:numFmt w:val="bullet"/>
      <w:lvlText w:val="•"/>
      <w:lvlJc w:val="left"/>
      <w:pPr>
        <w:ind w:left="6599" w:hanging="363"/>
      </w:pPr>
      <w:rPr>
        <w:rFonts w:hint="default"/>
        <w:lang w:val="nl-NL" w:eastAsia="en-US" w:bidi="ar-SA"/>
      </w:rPr>
    </w:lvl>
    <w:lvl w:ilvl="7" w:tplc="6D34E944">
      <w:numFmt w:val="bullet"/>
      <w:lvlText w:val="•"/>
      <w:lvlJc w:val="left"/>
      <w:pPr>
        <w:ind w:left="7567" w:hanging="363"/>
      </w:pPr>
      <w:rPr>
        <w:rFonts w:hint="default"/>
        <w:lang w:val="nl-NL" w:eastAsia="en-US" w:bidi="ar-SA"/>
      </w:rPr>
    </w:lvl>
    <w:lvl w:ilvl="8" w:tplc="6B66876C">
      <w:numFmt w:val="bullet"/>
      <w:lvlText w:val="•"/>
      <w:lvlJc w:val="left"/>
      <w:pPr>
        <w:ind w:left="8535" w:hanging="363"/>
      </w:pPr>
      <w:rPr>
        <w:rFonts w:hint="default"/>
        <w:lang w:val="nl-NL" w:eastAsia="en-US" w:bidi="ar-SA"/>
      </w:rPr>
    </w:lvl>
  </w:abstractNum>
  <w:abstractNum w:abstractNumId="4" w15:restartNumberingAfterBreak="0">
    <w:nsid w:val="561E0089"/>
    <w:multiLevelType w:val="hybridMultilevel"/>
    <w:tmpl w:val="7BC8083A"/>
    <w:lvl w:ilvl="0" w:tplc="ECB21086">
      <w:numFmt w:val="bullet"/>
      <w:lvlText w:val=""/>
      <w:lvlJc w:val="left"/>
      <w:pPr>
        <w:ind w:left="1038" w:hanging="363"/>
      </w:pPr>
      <w:rPr>
        <w:rFonts w:ascii="Symbol" w:eastAsia="Symbol" w:hAnsi="Symbol" w:cs="Symbol" w:hint="default"/>
        <w:w w:val="101"/>
        <w:sz w:val="19"/>
        <w:szCs w:val="19"/>
        <w:lang w:val="nl-NL" w:eastAsia="en-US" w:bidi="ar-SA"/>
      </w:rPr>
    </w:lvl>
    <w:lvl w:ilvl="1" w:tplc="68D64A82">
      <w:numFmt w:val="bullet"/>
      <w:lvlText w:val="•"/>
      <w:lvlJc w:val="left"/>
      <w:pPr>
        <w:ind w:left="1983" w:hanging="363"/>
      </w:pPr>
      <w:rPr>
        <w:rFonts w:hint="default"/>
        <w:lang w:val="nl-NL" w:eastAsia="en-US" w:bidi="ar-SA"/>
      </w:rPr>
    </w:lvl>
    <w:lvl w:ilvl="2" w:tplc="D65E68AE">
      <w:numFmt w:val="bullet"/>
      <w:lvlText w:val="•"/>
      <w:lvlJc w:val="left"/>
      <w:pPr>
        <w:ind w:left="2926" w:hanging="363"/>
      </w:pPr>
      <w:rPr>
        <w:rFonts w:hint="default"/>
        <w:lang w:val="nl-NL" w:eastAsia="en-US" w:bidi="ar-SA"/>
      </w:rPr>
    </w:lvl>
    <w:lvl w:ilvl="3" w:tplc="3594F6B0">
      <w:numFmt w:val="bullet"/>
      <w:lvlText w:val="•"/>
      <w:lvlJc w:val="left"/>
      <w:pPr>
        <w:ind w:left="3869" w:hanging="363"/>
      </w:pPr>
      <w:rPr>
        <w:rFonts w:hint="default"/>
        <w:lang w:val="nl-NL" w:eastAsia="en-US" w:bidi="ar-SA"/>
      </w:rPr>
    </w:lvl>
    <w:lvl w:ilvl="4" w:tplc="5040F57A">
      <w:numFmt w:val="bullet"/>
      <w:lvlText w:val="•"/>
      <w:lvlJc w:val="left"/>
      <w:pPr>
        <w:ind w:left="4812" w:hanging="363"/>
      </w:pPr>
      <w:rPr>
        <w:rFonts w:hint="default"/>
        <w:lang w:val="nl-NL" w:eastAsia="en-US" w:bidi="ar-SA"/>
      </w:rPr>
    </w:lvl>
    <w:lvl w:ilvl="5" w:tplc="EAA41E54">
      <w:numFmt w:val="bullet"/>
      <w:lvlText w:val="•"/>
      <w:lvlJc w:val="left"/>
      <w:pPr>
        <w:ind w:left="5755" w:hanging="363"/>
      </w:pPr>
      <w:rPr>
        <w:rFonts w:hint="default"/>
        <w:lang w:val="nl-NL" w:eastAsia="en-US" w:bidi="ar-SA"/>
      </w:rPr>
    </w:lvl>
    <w:lvl w:ilvl="6" w:tplc="DE40FF82">
      <w:numFmt w:val="bullet"/>
      <w:lvlText w:val="•"/>
      <w:lvlJc w:val="left"/>
      <w:pPr>
        <w:ind w:left="6698" w:hanging="363"/>
      </w:pPr>
      <w:rPr>
        <w:rFonts w:hint="default"/>
        <w:lang w:val="nl-NL" w:eastAsia="en-US" w:bidi="ar-SA"/>
      </w:rPr>
    </w:lvl>
    <w:lvl w:ilvl="7" w:tplc="DC928E92">
      <w:numFmt w:val="bullet"/>
      <w:lvlText w:val="•"/>
      <w:lvlJc w:val="left"/>
      <w:pPr>
        <w:ind w:left="7641" w:hanging="363"/>
      </w:pPr>
      <w:rPr>
        <w:rFonts w:hint="default"/>
        <w:lang w:val="nl-NL" w:eastAsia="en-US" w:bidi="ar-SA"/>
      </w:rPr>
    </w:lvl>
    <w:lvl w:ilvl="8" w:tplc="1444CDB2">
      <w:numFmt w:val="bullet"/>
      <w:lvlText w:val="•"/>
      <w:lvlJc w:val="left"/>
      <w:pPr>
        <w:ind w:left="8584" w:hanging="363"/>
      </w:pPr>
      <w:rPr>
        <w:rFonts w:hint="default"/>
        <w:lang w:val="nl-NL" w:eastAsia="en-US" w:bidi="ar-SA"/>
      </w:rPr>
    </w:lvl>
  </w:abstractNum>
  <w:abstractNum w:abstractNumId="5" w15:restartNumberingAfterBreak="0">
    <w:nsid w:val="5B84274F"/>
    <w:multiLevelType w:val="hybridMultilevel"/>
    <w:tmpl w:val="57362CCA"/>
    <w:lvl w:ilvl="0" w:tplc="CD806072">
      <w:numFmt w:val="bullet"/>
      <w:lvlText w:val=""/>
      <w:lvlJc w:val="left"/>
      <w:pPr>
        <w:ind w:left="1038" w:hanging="360"/>
      </w:pPr>
      <w:rPr>
        <w:rFonts w:ascii="Symbol" w:eastAsia="Symbol" w:hAnsi="Symbol" w:cs="Symbol" w:hint="default"/>
        <w:w w:val="101"/>
        <w:sz w:val="19"/>
        <w:szCs w:val="19"/>
        <w:lang w:val="nl-NL" w:eastAsia="en-US" w:bidi="ar-SA"/>
      </w:rPr>
    </w:lvl>
    <w:lvl w:ilvl="1" w:tplc="886AC7D4">
      <w:numFmt w:val="bullet"/>
      <w:lvlText w:val="o"/>
      <w:lvlJc w:val="left"/>
      <w:pPr>
        <w:ind w:left="1758" w:hanging="360"/>
      </w:pPr>
      <w:rPr>
        <w:rFonts w:ascii="Courier New" w:eastAsia="Courier New" w:hAnsi="Courier New" w:cs="Courier New" w:hint="default"/>
        <w:w w:val="101"/>
        <w:sz w:val="19"/>
        <w:szCs w:val="19"/>
        <w:lang w:val="nl-NL" w:eastAsia="en-US" w:bidi="ar-SA"/>
      </w:rPr>
    </w:lvl>
    <w:lvl w:ilvl="2" w:tplc="C88EA2C0">
      <w:numFmt w:val="bullet"/>
      <w:lvlText w:val="•"/>
      <w:lvlJc w:val="left"/>
      <w:pPr>
        <w:ind w:left="2727" w:hanging="360"/>
      </w:pPr>
      <w:rPr>
        <w:rFonts w:hint="default"/>
        <w:lang w:val="nl-NL" w:eastAsia="en-US" w:bidi="ar-SA"/>
      </w:rPr>
    </w:lvl>
    <w:lvl w:ilvl="3" w:tplc="15A81CA4">
      <w:numFmt w:val="bullet"/>
      <w:lvlText w:val="•"/>
      <w:lvlJc w:val="left"/>
      <w:pPr>
        <w:ind w:left="3695" w:hanging="360"/>
      </w:pPr>
      <w:rPr>
        <w:rFonts w:hint="default"/>
        <w:lang w:val="nl-NL" w:eastAsia="en-US" w:bidi="ar-SA"/>
      </w:rPr>
    </w:lvl>
    <w:lvl w:ilvl="4" w:tplc="377CDDF0">
      <w:numFmt w:val="bullet"/>
      <w:lvlText w:val="•"/>
      <w:lvlJc w:val="left"/>
      <w:pPr>
        <w:ind w:left="4663" w:hanging="360"/>
      </w:pPr>
      <w:rPr>
        <w:rFonts w:hint="default"/>
        <w:lang w:val="nl-NL" w:eastAsia="en-US" w:bidi="ar-SA"/>
      </w:rPr>
    </w:lvl>
    <w:lvl w:ilvl="5" w:tplc="FE00DE3A">
      <w:numFmt w:val="bullet"/>
      <w:lvlText w:val="•"/>
      <w:lvlJc w:val="left"/>
      <w:pPr>
        <w:ind w:left="5631" w:hanging="360"/>
      </w:pPr>
      <w:rPr>
        <w:rFonts w:hint="default"/>
        <w:lang w:val="nl-NL" w:eastAsia="en-US" w:bidi="ar-SA"/>
      </w:rPr>
    </w:lvl>
    <w:lvl w:ilvl="6" w:tplc="0B12FD1A">
      <w:numFmt w:val="bullet"/>
      <w:lvlText w:val="•"/>
      <w:lvlJc w:val="left"/>
      <w:pPr>
        <w:ind w:left="6599" w:hanging="360"/>
      </w:pPr>
      <w:rPr>
        <w:rFonts w:hint="default"/>
        <w:lang w:val="nl-NL" w:eastAsia="en-US" w:bidi="ar-SA"/>
      </w:rPr>
    </w:lvl>
    <w:lvl w:ilvl="7" w:tplc="61D0FB26">
      <w:numFmt w:val="bullet"/>
      <w:lvlText w:val="•"/>
      <w:lvlJc w:val="left"/>
      <w:pPr>
        <w:ind w:left="7567" w:hanging="360"/>
      </w:pPr>
      <w:rPr>
        <w:rFonts w:hint="default"/>
        <w:lang w:val="nl-NL" w:eastAsia="en-US" w:bidi="ar-SA"/>
      </w:rPr>
    </w:lvl>
    <w:lvl w:ilvl="8" w:tplc="74F2D102">
      <w:numFmt w:val="bullet"/>
      <w:lvlText w:val="•"/>
      <w:lvlJc w:val="left"/>
      <w:pPr>
        <w:ind w:left="8535" w:hanging="360"/>
      </w:pPr>
      <w:rPr>
        <w:rFonts w:hint="default"/>
        <w:lang w:val="nl-NL" w:eastAsia="en-US" w:bidi="ar-SA"/>
      </w:rPr>
    </w:lvl>
  </w:abstractNum>
  <w:abstractNum w:abstractNumId="6" w15:restartNumberingAfterBreak="0">
    <w:nsid w:val="7C6761A6"/>
    <w:multiLevelType w:val="hybridMultilevel"/>
    <w:tmpl w:val="BBDA29D2"/>
    <w:lvl w:ilvl="0" w:tplc="A4BAF00E">
      <w:start w:val="1"/>
      <w:numFmt w:val="upperRoman"/>
      <w:lvlText w:val="%1"/>
      <w:lvlJc w:val="left"/>
      <w:pPr>
        <w:ind w:left="3361" w:hanging="2867"/>
        <w:jc w:val="right"/>
      </w:pPr>
      <w:rPr>
        <w:rFonts w:ascii="Arial" w:eastAsia="Arial" w:hAnsi="Arial" w:cs="Arial" w:hint="default"/>
        <w:b/>
        <w:bCs/>
        <w:w w:val="101"/>
        <w:sz w:val="31"/>
        <w:szCs w:val="31"/>
        <w:lang w:val="nl-NL" w:eastAsia="en-US" w:bidi="ar-SA"/>
      </w:rPr>
    </w:lvl>
    <w:lvl w:ilvl="1" w:tplc="CF6CE086">
      <w:start w:val="1"/>
      <w:numFmt w:val="decimal"/>
      <w:lvlText w:val="%2)"/>
      <w:lvlJc w:val="left"/>
      <w:pPr>
        <w:ind w:left="855" w:hanging="252"/>
        <w:jc w:val="left"/>
      </w:pPr>
      <w:rPr>
        <w:rFonts w:ascii="Calibri" w:eastAsia="Calibri" w:hAnsi="Calibri" w:cs="Calibri" w:hint="default"/>
        <w:b/>
        <w:bCs/>
        <w:spacing w:val="-4"/>
        <w:w w:val="100"/>
        <w:sz w:val="24"/>
        <w:szCs w:val="24"/>
        <w:lang w:val="nl-NL" w:eastAsia="en-US" w:bidi="ar-SA"/>
      </w:rPr>
    </w:lvl>
    <w:lvl w:ilvl="2" w:tplc="325C58CC">
      <w:numFmt w:val="bullet"/>
      <w:lvlText w:val="•"/>
      <w:lvlJc w:val="left"/>
      <w:pPr>
        <w:ind w:left="4150" w:hanging="252"/>
      </w:pPr>
      <w:rPr>
        <w:rFonts w:hint="default"/>
        <w:lang w:val="nl-NL" w:eastAsia="en-US" w:bidi="ar-SA"/>
      </w:rPr>
    </w:lvl>
    <w:lvl w:ilvl="3" w:tplc="E6B0AA42">
      <w:numFmt w:val="bullet"/>
      <w:lvlText w:val="•"/>
      <w:lvlJc w:val="left"/>
      <w:pPr>
        <w:ind w:left="4940" w:hanging="252"/>
      </w:pPr>
      <w:rPr>
        <w:rFonts w:hint="default"/>
        <w:lang w:val="nl-NL" w:eastAsia="en-US" w:bidi="ar-SA"/>
      </w:rPr>
    </w:lvl>
    <w:lvl w:ilvl="4" w:tplc="1122A72E">
      <w:numFmt w:val="bullet"/>
      <w:lvlText w:val="•"/>
      <w:lvlJc w:val="left"/>
      <w:pPr>
        <w:ind w:left="5730" w:hanging="252"/>
      </w:pPr>
      <w:rPr>
        <w:rFonts w:hint="default"/>
        <w:lang w:val="nl-NL" w:eastAsia="en-US" w:bidi="ar-SA"/>
      </w:rPr>
    </w:lvl>
    <w:lvl w:ilvl="5" w:tplc="44004A40">
      <w:numFmt w:val="bullet"/>
      <w:lvlText w:val="•"/>
      <w:lvlJc w:val="left"/>
      <w:pPr>
        <w:ind w:left="6520" w:hanging="252"/>
      </w:pPr>
      <w:rPr>
        <w:rFonts w:hint="default"/>
        <w:lang w:val="nl-NL" w:eastAsia="en-US" w:bidi="ar-SA"/>
      </w:rPr>
    </w:lvl>
    <w:lvl w:ilvl="6" w:tplc="0962487C">
      <w:numFmt w:val="bullet"/>
      <w:lvlText w:val="•"/>
      <w:lvlJc w:val="left"/>
      <w:pPr>
        <w:ind w:left="7310" w:hanging="252"/>
      </w:pPr>
      <w:rPr>
        <w:rFonts w:hint="default"/>
        <w:lang w:val="nl-NL" w:eastAsia="en-US" w:bidi="ar-SA"/>
      </w:rPr>
    </w:lvl>
    <w:lvl w:ilvl="7" w:tplc="0BEA8DF4">
      <w:numFmt w:val="bullet"/>
      <w:lvlText w:val="•"/>
      <w:lvlJc w:val="left"/>
      <w:pPr>
        <w:ind w:left="8100" w:hanging="252"/>
      </w:pPr>
      <w:rPr>
        <w:rFonts w:hint="default"/>
        <w:lang w:val="nl-NL" w:eastAsia="en-US" w:bidi="ar-SA"/>
      </w:rPr>
    </w:lvl>
    <w:lvl w:ilvl="8" w:tplc="537AD38A">
      <w:numFmt w:val="bullet"/>
      <w:lvlText w:val="•"/>
      <w:lvlJc w:val="left"/>
      <w:pPr>
        <w:ind w:left="8890" w:hanging="252"/>
      </w:pPr>
      <w:rPr>
        <w:rFonts w:hint="default"/>
        <w:lang w:val="nl-NL" w:eastAsia="en-US" w:bidi="ar-SA"/>
      </w:r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77"/>
    <w:rsid w:val="00480277"/>
    <w:rsid w:val="006A54A8"/>
    <w:rsid w:val="0080099B"/>
    <w:rsid w:val="00925465"/>
    <w:rsid w:val="009533B7"/>
    <w:rsid w:val="009C54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8F5F65"/>
  <w15:docId w15:val="{66152891-D6A4-45BF-9FE8-1415CD3F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90"/>
      <w:ind w:left="2685" w:hanging="4529"/>
      <w:outlineLvl w:val="0"/>
    </w:pPr>
    <w:rPr>
      <w:b/>
      <w:bCs/>
      <w:sz w:val="31"/>
      <w:szCs w:val="31"/>
    </w:rPr>
  </w:style>
  <w:style w:type="paragraph" w:styleId="Kop2">
    <w:name w:val="heading 2"/>
    <w:basedOn w:val="Standaard"/>
    <w:uiPriority w:val="9"/>
    <w:unhideWhenUsed/>
    <w:qFormat/>
    <w:pPr>
      <w:ind w:left="855" w:hanging="253"/>
      <w:outlineLvl w:val="1"/>
    </w:pPr>
    <w:rPr>
      <w:rFonts w:ascii="Calibri" w:eastAsia="Calibri" w:hAnsi="Calibri" w:cs="Calibri"/>
      <w:b/>
      <w:bCs/>
      <w:sz w:val="24"/>
      <w:szCs w:val="24"/>
      <w:u w:val="single" w:color="000000"/>
    </w:rPr>
  </w:style>
  <w:style w:type="paragraph" w:styleId="Kop3">
    <w:name w:val="heading 3"/>
    <w:basedOn w:val="Standaard"/>
    <w:uiPriority w:val="9"/>
    <w:unhideWhenUsed/>
    <w:qFormat/>
    <w:pPr>
      <w:ind w:left="318"/>
      <w:outlineLvl w:val="2"/>
    </w:pPr>
    <w:rPr>
      <w:rFonts w:ascii="Cambria" w:eastAsia="Cambria" w:hAnsi="Cambria" w:cs="Cambria"/>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318"/>
    </w:pPr>
    <w:rPr>
      <w:sz w:val="19"/>
      <w:szCs w:val="19"/>
    </w:rPr>
  </w:style>
  <w:style w:type="paragraph" w:styleId="Titel">
    <w:name w:val="Title"/>
    <w:basedOn w:val="Standaard"/>
    <w:uiPriority w:val="10"/>
    <w:qFormat/>
    <w:pPr>
      <w:spacing w:before="100"/>
      <w:ind w:left="1125" w:right="1049"/>
      <w:jc w:val="center"/>
    </w:pPr>
    <w:rPr>
      <w:rFonts w:ascii="Cambria" w:eastAsia="Cambria" w:hAnsi="Cambria" w:cs="Cambria"/>
      <w:b/>
      <w:bCs/>
      <w:sz w:val="72"/>
      <w:szCs w:val="72"/>
    </w:rPr>
  </w:style>
  <w:style w:type="paragraph" w:styleId="Lijstalinea">
    <w:name w:val="List Paragraph"/>
    <w:basedOn w:val="Standaard"/>
    <w:uiPriority w:val="1"/>
    <w:qFormat/>
    <w:pPr>
      <w:ind w:left="1038" w:hanging="364"/>
    </w:pPr>
  </w:style>
  <w:style w:type="paragraph" w:customStyle="1" w:styleId="TableParagraph">
    <w:name w:val="Table Paragraph"/>
    <w:basedOn w:val="Standaard"/>
    <w:uiPriority w:val="1"/>
    <w:qFormat/>
    <w:pPr>
      <w:ind w:left="11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ppelmans.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0F5202A246004FAA705F02646C9DE2" ma:contentTypeVersion="10" ma:contentTypeDescription="Een nieuw document maken." ma:contentTypeScope="" ma:versionID="f277f719a19b78665e63c380602a5cf9">
  <xsd:schema xmlns:xsd="http://www.w3.org/2001/XMLSchema" xmlns:xs="http://www.w3.org/2001/XMLSchema" xmlns:p="http://schemas.microsoft.com/office/2006/metadata/properties" xmlns:ns2="6162d2b4-1a6a-4f79-a80a-4c9b9e91b6f8" targetNamespace="http://schemas.microsoft.com/office/2006/metadata/properties" ma:root="true" ma:fieldsID="c31a428b36e54674ad2305cab9429c88" ns2:_="">
    <xsd:import namespace="6162d2b4-1a6a-4f79-a80a-4c9b9e91b6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2d2b4-1a6a-4f79-a80a-4c9b9e91b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253FC-4896-4B4B-A9DF-F711D28C4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2d2b4-1a6a-4f79-a80a-4c9b9e91b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26C787-AFC2-46AE-9526-D2BA5C43631E}">
  <ds:schemaRefs>
    <ds:schemaRef ds:uri="http://schemas.microsoft.com/sharepoint/v3/contenttype/forms"/>
  </ds:schemaRefs>
</ds:datastoreItem>
</file>

<file path=customXml/itemProps3.xml><?xml version="1.0" encoding="utf-8"?>
<ds:datastoreItem xmlns:ds="http://schemas.openxmlformats.org/officeDocument/2006/customXml" ds:itemID="{D6F79D0C-A788-4EFF-BF4D-2648D46DD4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4045</Words>
  <Characters>22250</Characters>
  <Application>Microsoft Office Word</Application>
  <DocSecurity>0</DocSecurity>
  <Lines>185</Lines>
  <Paragraphs>52</Paragraphs>
  <ScaleCrop>false</ScaleCrop>
  <Company/>
  <LinksUpToDate>false</LinksUpToDate>
  <CharactersWithSpaces>26243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 | Appelmans Immobiliën</dc:creator>
  <cp:lastModifiedBy>Nika | Appelmans Immobiliën</cp:lastModifiedBy>
  <cp:revision>4</cp:revision>
  <cp:lastPrinted>2021-03-15T16:55:00Z</cp:lastPrinted>
  <dcterms:created xsi:type="dcterms:W3CDTF">2020-11-25T11:17:00Z</dcterms:created>
  <dcterms:modified xsi:type="dcterms:W3CDTF">2021-05-27T11:45:00Z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2020-10-19T00:00:00Z</vt:filetime>
  </property>
  <property fmtid="{D5CDD505-2E9C-101B-9397-08002B2CF9AE}" pid="3" name="Creator">
    <vt:lpwstr>Microsoft® Word voor Microsoft 365</vt:lpwstr>
  </property>
  <property fmtid="{D5CDD505-2E9C-101B-9397-08002B2CF9AE}" pid="4" name="LastSaved">
    <vt:filetime>2020-11-25T00:00:00Z</vt:filetime>
  </property>
  <property fmtid="{D5CDD505-2E9C-101B-9397-08002B2CF9AE}" pid="5" name="ContentTypeId">
    <vt:lpwstr>0x010100110F5202A246004FAA705F02646C9DE2</vt:lpwstr>
  </property>
</Properties>
</file>