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A4945EB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la Chapelle 9, 5340 Gesves</w:t>
        <w:br w:type="textWrapping"/>
        <w:t>92054E0036/00S000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"https://eservices.minfin.fgov.be/ecad-web/?local=nl_BE&amp;capakey=92054E0036/00S000"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"https://eservices.minfin.fgov.be/ecad-web/?local=nl_BE&amp;capakey=92054E0036/00S000"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"https://eservices.minfin.fgov.be/ecad-web/?local=nl_BE&amp;capakey=92054E0036/00S000"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"https://eservices.minfin.fgov.be/ecad-web/?local=nl_BE&amp;capakey=92054E0036/00S000"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25-00-0618/001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30/06/2025 - rcqgtkap6vf6zz4cbb6lvayk4knczrp7ke06n0gs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la Chapelle 9, 5340 Gesves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