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DD8D1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Moncheur de Rieudotte 118, 5300 Andenne</w:t>
        <w:br w:type="textWrapping"/>
        <w:t>92003A0300/00B002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"https://eservices.minfin.fgov.be/ecad-web/?local=nl_BE&amp;capakey=92003A0300/00B002"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"https://eservices.minfin.fgov.be/ecad-web/?local=nl_BE&amp;capakey=92003A0300/00B002"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"https://eservices.minfin.fgov.be/ecad-web/?local=nl_BE&amp;capakey=92003A0300/00B002"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"https://eservices.minfin.fgov.be/ecad-web/?local=nl_BE&amp;capakey=92003A0300/00B002"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20250294/001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10/07/2025 - 9xjaieivg1md4sm0oz1yy1fd19d4oi9qw1ep9orv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Moncheur de Rieudotte 118, 5300 Andenne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