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141FCB9E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du Paquier (A1/1/) 4, 4020 Liège</w:t>
        <w:br w:type="textWrapping"/>
        <w:t>62808A0298/00H000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"https://eservices.minfin.fgov.be/ecad-web/?local=nl_BE&amp;capakey=62808A0298/00H000"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"https://eservices.minfin.fgov.be/ecad-web/?local=nl_BE&amp;capakey=62808A0298/00H000"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"https://eservices.minfin.fgov.be/ecad-web/?local=nl_BE&amp;capakey=62808A0298/00H000"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"https://eservices.minfin.fgov.be/ecad-web/?local=nl_BE&amp;capakey=62808A0298/00H000"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01/12/2025 - izq1yrxktr2qd1gspfk51d8udodcbu7eureqr43v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du Paquier (A1/1/) 4, 4020 Liège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70" Type="http://schemas.openxmlformats.org/officeDocument/2006/relationships/image" Target="/media/image70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69" Type="http://schemas.openxmlformats.org/officeDocument/2006/relationships/image" Target="/media/image69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