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13E7" w14:textId="77777777" w:rsidR="000E3DC4" w:rsidRDefault="000E3DC4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W w:w="909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31"/>
        <w:gridCol w:w="168"/>
      </w:tblGrid>
      <w:tr w:rsidR="00EC2064" w14:paraId="6FA13301" w14:textId="77777777" w:rsidTr="00636A30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3C469FE" w14:textId="77777777" w:rsidR="000E3DC4" w:rsidRPr="005D713C" w:rsidRDefault="00281EFA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Te Koop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/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A Vendre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>:</w:t>
            </w:r>
          </w:p>
          <w:p w14:paraId="512336C0" w14:textId="4A784AAB" w:rsidR="000E3DC4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</w:t>
            </w:r>
            <w:r w:rsidR="00281EFA"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2</w:t>
            </w:r>
            <w:r w:rsidR="00193C0D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5</w:t>
            </w:r>
            <w:r w:rsidR="00281EFA"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0.000 EURO</w:t>
            </w:r>
          </w:p>
          <w:p w14:paraId="4EF838CB" w14:textId="77777777" w:rsidR="00195C77" w:rsidRPr="00982C8D" w:rsidRDefault="00195C77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23A7A3CE" w14:textId="77777777" w:rsidR="00281EFA" w:rsidRPr="00982C8D" w:rsidRDefault="00281EFA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7143EA6D" w14:textId="648D379C" w:rsidR="00281EFA" w:rsidRPr="005D71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nl-BE"/>
              </w:rPr>
            </w:pPr>
            <w:r w:rsidRPr="005D713C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Danislaan</w:t>
            </w:r>
            <w:r w:rsidRPr="005D713C"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nl-BE"/>
              </w:rPr>
              <w:t xml:space="preserve"> </w:t>
            </w:r>
            <w:r w:rsidRPr="005D713C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55</w:t>
            </w:r>
            <w:r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/01</w:t>
            </w:r>
          </w:p>
          <w:p w14:paraId="55855A92" w14:textId="77777777" w:rsidR="00281EFA" w:rsidRPr="00235C85" w:rsidRDefault="00B66C3D">
            <w:pPr>
              <w:autoSpaceDE w:val="0"/>
              <w:autoSpaceDN w:val="0"/>
              <w:adjustRightInd w:val="0"/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nl-BE"/>
              </w:rPr>
            </w:pPr>
            <w:r>
              <w:rPr>
                <w:rFonts w:ascii="Gill Sans MT" w:hAnsi="Gill Sans MT" w:cs="Tahoma"/>
                <w:noProof/>
                <w:sz w:val="26"/>
                <w:szCs w:val="26"/>
                <w:lang w:val="nl-NL" w:eastAsia="nl-NL"/>
              </w:rPr>
              <w:pict w14:anchorId="6586747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85.85pt;margin-top:14.3pt;width:100pt;height:150pt;z-index:251656704" strokecolor="none">
                  <v:textbox inset=".72pt,.72pt,.72pt,.72pt">
                    <w:txbxContent>
                      <w:p w14:paraId="69C3B62B" w14:textId="097C1E0C" w:rsidR="00281EFA" w:rsidRDefault="00B66C3D">
                        <w:r>
                          <w:rPr>
                            <w:noProof/>
                          </w:rPr>
                          <w:pict w14:anchorId="1BD6F01B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Afbeelding 100005" o:spid="_x0000_i1026" type="#_x0000_t75" style="width:99.75pt;height:150pt;visibility:visible;mso-wrap-style:square">
                              <v:imagedata r:id="rId8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235C85" w:rsidRPr="00235C85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1650</w:t>
            </w:r>
            <w:r w:rsidR="00235C85" w:rsidRPr="00235C85">
              <w:rPr>
                <w:rFonts w:ascii="Gill Sans MT" w:hAnsi="Gill Sans MT" w:cs="Tahoma"/>
                <w:b/>
                <w:bCs/>
                <w:sz w:val="26"/>
                <w:szCs w:val="26"/>
                <w:u w:val="single"/>
                <w:lang w:val="nl-BE"/>
              </w:rPr>
              <w:t xml:space="preserve">  </w:t>
            </w:r>
            <w:r w:rsidR="00235C85" w:rsidRPr="00235C85">
              <w:rPr>
                <w:rFonts w:ascii="Gill Sans MT" w:hAnsi="Gill Sans MT" w:cs="Tahoma"/>
                <w:b/>
                <w:bCs/>
                <w:noProof/>
                <w:sz w:val="26"/>
                <w:szCs w:val="26"/>
                <w:u w:val="single"/>
                <w:lang w:val="nl-BE"/>
              </w:rPr>
              <w:t>BEERSEL</w:t>
            </w:r>
          </w:p>
          <w:p w14:paraId="77F0805B" w14:textId="77777777" w:rsidR="000E3DC4" w:rsidRPr="00235C85" w:rsidRDefault="000E3DC4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</w:p>
          <w:p w14:paraId="607923C9" w14:textId="77777777" w:rsidR="000E3DC4" w:rsidRPr="00235C85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235C85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Bouwjaar / Année de construction : </w:t>
            </w:r>
            <w:r w:rsidRPr="00235C85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1969</w:t>
            </w:r>
          </w:p>
          <w:p w14:paraId="225EB242" w14:textId="77777777" w:rsidR="000E3DC4" w:rsidRDefault="002E7E32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235C85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Tot. Opp./ </w:t>
            </w:r>
            <w:r w:rsidRPr="002F7958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Surface Tot : </w:t>
            </w:r>
            <w:r w:rsidR="003478D7" w:rsidRPr="002F7958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70,96</w:t>
            </w:r>
            <w:r w:rsidRPr="002F7958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m²</w:t>
            </w:r>
          </w:p>
          <w:p w14:paraId="03F3491D" w14:textId="77777777" w:rsidR="002E7E32" w:rsidRPr="002F7958" w:rsidRDefault="002E7E32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27489163" w14:textId="77777777" w:rsidR="005946A7" w:rsidRPr="002F7958" w:rsidRDefault="005946A7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25FE511E" w14:textId="77777777" w:rsidR="000E3DC4" w:rsidRPr="005D71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Slaapkamers / Chambres à coucher :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2</w:t>
            </w:r>
          </w:p>
          <w:p w14:paraId="287AB0AF" w14:textId="77777777" w:rsidR="000E3DC4" w:rsidRPr="006E414F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6E414F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Badkamers / Salles de bains : </w:t>
            </w:r>
            <w:r w:rsidRPr="006E414F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1</w:t>
            </w:r>
          </w:p>
          <w:p w14:paraId="6FEF1BFD" w14:textId="77777777" w:rsidR="000E3DC4" w:rsidRPr="006E414F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6E414F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Aantal verdiepen / Nr Etages : </w:t>
            </w:r>
            <w:r w:rsidRPr="006E414F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3</w:t>
            </w:r>
          </w:p>
          <w:p w14:paraId="19B26263" w14:textId="77777777" w:rsidR="009109F1" w:rsidRPr="00982C8D" w:rsidRDefault="00235C85" w:rsidP="009109F1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KI / RC :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954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euro</w:t>
            </w:r>
          </w:p>
          <w:p w14:paraId="6B754023" w14:textId="77777777" w:rsidR="00500410" w:rsidRPr="00982C8D" w:rsidRDefault="00500410" w:rsidP="0050041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</w:p>
          <w:p w14:paraId="0C2A6632" w14:textId="77777777" w:rsidR="00500410" w:rsidRPr="00982C8D" w:rsidRDefault="00235C85" w:rsidP="0050041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Oriëntatie achtergevel / Façade arrière :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Oost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Est</w:t>
            </w:r>
          </w:p>
          <w:p w14:paraId="519F39CB" w14:textId="77777777" w:rsidR="00500410" w:rsidRPr="00982C8D" w:rsidRDefault="00235C85" w:rsidP="0050041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fr-FR"/>
              </w:rPr>
            </w:pP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Chauffage :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Collectief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CV op gas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/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C.C. au gaz</w:t>
            </w:r>
            <w:r w:rsidRPr="00982C8D">
              <w:rPr>
                <w:rFonts w:ascii="Gill Sans MT" w:hAnsi="Gill Sans MT" w:cs="Tahoma"/>
                <w:sz w:val="26"/>
                <w:szCs w:val="26"/>
                <w:lang w:val="fr-FR"/>
              </w:rPr>
              <w:t xml:space="preserve"> </w:t>
            </w:r>
            <w:r w:rsidRPr="00982C8D">
              <w:rPr>
                <w:rFonts w:ascii="Gill Sans MT" w:hAnsi="Gill Sans MT" w:cs="Tahoma"/>
                <w:noProof/>
                <w:sz w:val="26"/>
                <w:szCs w:val="26"/>
                <w:lang w:val="fr-FR"/>
              </w:rPr>
              <w:t>Collectif</w:t>
            </w:r>
          </w:p>
          <w:p w14:paraId="64791256" w14:textId="77777777" w:rsidR="0075776F" w:rsidRPr="005D713C" w:rsidRDefault="00235C85" w:rsidP="0075776F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Staat Gebouw :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Op te frissen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/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A rafraîchir</w:t>
            </w:r>
          </w:p>
          <w:p w14:paraId="13C1552C" w14:textId="77777777" w:rsidR="00CB7020" w:rsidRDefault="00235C85" w:rsidP="00CB7020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BE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EPC : </w:t>
            </w:r>
            <w:r w:rsidRPr="005D713C">
              <w:rPr>
                <w:rFonts w:ascii="Gill Sans MT" w:hAnsi="Gill Sans MT" w:cs="Tahoma"/>
                <w:noProof/>
                <w:sz w:val="26"/>
                <w:szCs w:val="26"/>
                <w:lang w:val="nl-BE"/>
              </w:rPr>
              <w:t>344</w:t>
            </w:r>
            <w:r w:rsidRPr="005D713C">
              <w:rPr>
                <w:rFonts w:ascii="Gill Sans MT" w:hAnsi="Gill Sans MT" w:cs="Tahoma"/>
                <w:sz w:val="26"/>
                <w:szCs w:val="26"/>
                <w:lang w:val="nl-BE"/>
              </w:rPr>
              <w:t xml:space="preserve"> kWh/m²</w:t>
            </w:r>
          </w:p>
          <w:p w14:paraId="7AED29FC" w14:textId="77777777" w:rsidR="000E3DC4" w:rsidRPr="005D713C" w:rsidRDefault="000E3DC4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7770A0CE" w14:textId="77777777" w:rsidR="005516B0" w:rsidRPr="005D713C" w:rsidRDefault="00235C85">
            <w:pPr>
              <w:autoSpaceDE w:val="0"/>
              <w:autoSpaceDN w:val="0"/>
              <w:adjustRightInd w:val="0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  <w:r w:rsidRPr="005D713C">
              <w:rPr>
                <w:rFonts w:ascii="Gill Sans MT" w:hAnsi="Gill Sans MT" w:cs="Tahoma"/>
                <w:sz w:val="26"/>
                <w:szCs w:val="26"/>
                <w:lang w:val="nl-NL"/>
              </w:rPr>
              <w:t>“Waterinfo”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36D5ED35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47F9D329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56269B9E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222CE06E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2EAAA23F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631F0CE6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393EAE5E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34B42BAF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7EFCA2C0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3CFC9936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418E7107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  <w:p w14:paraId="1092ED2B" w14:textId="77777777" w:rsidR="000E3DC4" w:rsidRPr="005D713C" w:rsidRDefault="000E3DC4">
            <w:pPr>
              <w:autoSpaceDE w:val="0"/>
              <w:autoSpaceDN w:val="0"/>
              <w:adjustRightInd w:val="0"/>
              <w:jc w:val="right"/>
              <w:rPr>
                <w:rFonts w:ascii="Gill Sans MT" w:hAnsi="Gill Sans MT" w:cs="Tahoma"/>
                <w:sz w:val="26"/>
                <w:szCs w:val="26"/>
                <w:lang w:val="nl-NL"/>
              </w:rPr>
            </w:pPr>
          </w:p>
        </w:tc>
      </w:tr>
    </w:tbl>
    <w:p w14:paraId="162EA9E6" w14:textId="77777777" w:rsidR="00ED35BC" w:rsidRPr="005D713C" w:rsidRDefault="00235C85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lang w:val="nl-BE"/>
        </w:rPr>
      </w:pPr>
      <w:r w:rsidRPr="005D713C">
        <w:rPr>
          <w:rFonts w:ascii="Gill Sans MT" w:hAnsi="Gill Sans MT" w:cs="Tahoma"/>
          <w:sz w:val="26"/>
          <w:szCs w:val="26"/>
          <w:lang w:val="nl-BE"/>
        </w:rPr>
        <w:t xml:space="preserve">Pscore: </w:t>
      </w:r>
      <w:r w:rsidRPr="005D713C">
        <w:rPr>
          <w:rFonts w:ascii="Gill Sans MT" w:hAnsi="Gill Sans MT" w:cs="Tahoma"/>
          <w:noProof/>
          <w:sz w:val="26"/>
          <w:szCs w:val="26"/>
          <w:lang w:val="nl-BE"/>
        </w:rPr>
        <w:t>Klasse A</w:t>
      </w:r>
    </w:p>
    <w:p w14:paraId="17388BD6" w14:textId="77777777" w:rsidR="00397CAC" w:rsidRDefault="00ED35BC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5D713C">
        <w:rPr>
          <w:rFonts w:ascii="Gill Sans MT" w:hAnsi="Gill Sans MT" w:cs="Tahoma"/>
          <w:sz w:val="26"/>
          <w:szCs w:val="26"/>
          <w:lang w:val="nl-BE"/>
        </w:rPr>
        <w:t xml:space="preserve">Gscore: </w:t>
      </w:r>
      <w:r w:rsidRPr="005D713C">
        <w:rPr>
          <w:rFonts w:ascii="Gill Sans MT" w:hAnsi="Gill Sans MT" w:cs="Tahoma"/>
          <w:noProof/>
          <w:sz w:val="26"/>
          <w:szCs w:val="26"/>
          <w:lang w:val="nl-BE"/>
        </w:rPr>
        <w:t>Klasse A</w:t>
      </w:r>
    </w:p>
    <w:p w14:paraId="321CB9A8" w14:textId="77777777" w:rsidR="00982C8D" w:rsidRDefault="00982C8D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</w:p>
    <w:p w14:paraId="2D0B1977" w14:textId="77777777" w:rsidR="00982C8D" w:rsidRDefault="00982C8D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</w:p>
    <w:p w14:paraId="64D642CE" w14:textId="77777777" w:rsidR="006E414F" w:rsidRPr="006E414F" w:rsidRDefault="006E414F" w:rsidP="006E414F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Gemeenschappelijke lasten per maand / Charges communes par mois: +/-200 euro(s)</w:t>
      </w:r>
    </w:p>
    <w:p w14:paraId="0ACDC63C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fr-FR"/>
        </w:rPr>
      </w:pPr>
      <w:r w:rsidRPr="006E414F">
        <w:rPr>
          <w:rFonts w:ascii="Gill Sans MT" w:hAnsi="Gill Sans MT" w:cs="Tahoma"/>
          <w:noProof/>
          <w:sz w:val="26"/>
          <w:szCs w:val="26"/>
          <w:lang w:val="fr-FR"/>
        </w:rPr>
        <w:t>Individuele verwarming en warm water / Chauffage et eau chaude individuels</w:t>
      </w:r>
    </w:p>
    <w:p w14:paraId="133AA6C5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Elektriciteit gemeenschappelijke delen / Electricité parties communes</w:t>
      </w:r>
    </w:p>
    <w:p w14:paraId="4C1C852B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Onderhoud van de tuin / Entretien jardin</w:t>
      </w:r>
    </w:p>
    <w:p w14:paraId="7D2DA5E6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>Kuisen gebouw / Nettoyage de l'immeuble</w:t>
      </w:r>
    </w:p>
    <w:p w14:paraId="5B425C3E" w14:textId="77777777" w:rsidR="006E414F" w:rsidRPr="006E414F" w:rsidRDefault="006E414F" w:rsidP="006E414F">
      <w:pPr>
        <w:numPr>
          <w:ilvl w:val="0"/>
          <w:numId w:val="2"/>
        </w:num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6E414F">
        <w:rPr>
          <w:rFonts w:ascii="Gill Sans MT" w:hAnsi="Gill Sans MT" w:cs="Tahoma"/>
          <w:noProof/>
          <w:sz w:val="26"/>
          <w:szCs w:val="26"/>
          <w:lang w:val="nl-BE"/>
        </w:rPr>
        <w:t xml:space="preserve">Onderhoud lift / </w:t>
      </w:r>
      <w:r w:rsidRPr="006E414F">
        <w:rPr>
          <w:rFonts w:ascii="Gill Sans MT" w:hAnsi="Gill Sans MT" w:cs="Tahoma"/>
          <w:noProof/>
          <w:sz w:val="26"/>
          <w:szCs w:val="26"/>
          <w:lang w:val="fr-FR"/>
        </w:rPr>
        <w:t>Entretien de l'ascenseur</w:t>
      </w:r>
    </w:p>
    <w:p w14:paraId="52246147" w14:textId="65052006" w:rsidR="000E3DC4" w:rsidRPr="005516B0" w:rsidRDefault="00982C8D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u w:val="single"/>
          <w:lang w:val="nl-BE"/>
        </w:rPr>
      </w:pPr>
      <w:r>
        <w:rPr>
          <w:rFonts w:ascii="Gill Sans MT" w:hAnsi="Gill Sans MT" w:cs="Tahoma"/>
          <w:sz w:val="26"/>
          <w:szCs w:val="26"/>
          <w:u w:val="single"/>
          <w:lang w:val="nl-BE"/>
        </w:rPr>
        <w:br w:type="page"/>
      </w:r>
      <w:r w:rsidRPr="005516B0">
        <w:rPr>
          <w:rFonts w:ascii="Gill Sans MT" w:hAnsi="Gill Sans MT" w:cs="Tahoma"/>
          <w:sz w:val="26"/>
          <w:szCs w:val="26"/>
          <w:u w:val="single"/>
          <w:lang w:val="nl-BE"/>
        </w:rPr>
        <w:lastRenderedPageBreak/>
        <w:t>Technische beschrijving :</w:t>
      </w:r>
    </w:p>
    <w:p w14:paraId="58B4C07A" w14:textId="77777777" w:rsidR="007A1E7A" w:rsidRPr="005516B0" w:rsidRDefault="007A1E7A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u w:val="single"/>
          <w:lang w:val="nl-BE"/>
        </w:rPr>
      </w:pPr>
    </w:p>
    <w:p w14:paraId="2948E070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>Kelder</w:t>
      </w:r>
    </w:p>
    <w:p w14:paraId="6BD6F38A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Kelder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</w:r>
    </w:p>
    <w:p w14:paraId="3049E095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>Gelijkvloers</w:t>
      </w:r>
    </w:p>
    <w:p w14:paraId="1D3979E4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Inkomhal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 xml:space="preserve"> ( laminaat )</w:t>
      </w:r>
    </w:p>
    <w:p w14:paraId="4105D76D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Living en eetkamer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4,0m x 5,6m = 22,4m² ( laminaat )</w:t>
      </w:r>
    </w:p>
    <w:p w14:paraId="182641E6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Keuken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3,2m x 2,0m = 6,4m² ( laminaat )</w:t>
      </w:r>
    </w:p>
    <w:p w14:paraId="0EBACB1B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Slaapkamer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4,2m x 3,6m = 15,1m² ( laminaat )</w:t>
      </w:r>
    </w:p>
    <w:p w14:paraId="2F0E8747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Slaapkamer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2,7m x 2,7m = 7,3m² ( laminaat )</w:t>
      </w:r>
    </w:p>
    <w:p w14:paraId="5B6878AC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Berging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2,2m x 2,7m = 5,9m² ( laminaat )</w:t>
      </w:r>
    </w:p>
    <w:p w14:paraId="51EA3C12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Badkamer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2,0m x 2,2m = 4,4m² ( laminaat , bad, lavabo )</w:t>
      </w:r>
    </w:p>
    <w:p w14:paraId="220F535C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WC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 xml:space="preserve"> ( laminaat )</w:t>
      </w:r>
    </w:p>
    <w:p w14:paraId="40FDBB93" w14:textId="77777777" w:rsidR="001C03A2" w:rsidRPr="005516B0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nl-BE"/>
        </w:rPr>
      </w:pP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Terras</w:t>
      </w:r>
      <w:r w:rsidRPr="005516B0">
        <w:rPr>
          <w:rFonts w:ascii="Gill Sans MT" w:hAnsi="Gill Sans MT" w:cs="Tahoma"/>
          <w:noProof/>
          <w:sz w:val="18"/>
          <w:szCs w:val="18"/>
          <w:lang w:val="nl-BE"/>
        </w:rPr>
        <w:tab/>
        <w:t>Oppervlakte: 5,8m²</w:t>
      </w:r>
    </w:p>
    <w:p w14:paraId="6111D75C" w14:textId="77777777" w:rsidR="000E3DC4" w:rsidRPr="005516B0" w:rsidRDefault="000E3DC4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lang w:val="nl-BE"/>
        </w:rPr>
      </w:pPr>
    </w:p>
    <w:p w14:paraId="047FBFEA" w14:textId="77777777" w:rsidR="000E3DC4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26"/>
          <w:szCs w:val="26"/>
          <w:u w:val="single"/>
          <w:lang w:val="fr-FR"/>
        </w:rPr>
      </w:pPr>
      <w:r w:rsidRPr="00982C8D">
        <w:rPr>
          <w:rFonts w:ascii="Gill Sans MT" w:hAnsi="Gill Sans MT" w:cs="Tahoma"/>
          <w:sz w:val="26"/>
          <w:szCs w:val="26"/>
          <w:u w:val="single"/>
          <w:lang w:val="fr-FR"/>
        </w:rPr>
        <w:t>Description technique :</w:t>
      </w:r>
    </w:p>
    <w:p w14:paraId="33F21F2B" w14:textId="77777777" w:rsidR="007A1E7A" w:rsidRPr="00982C8D" w:rsidRDefault="007A1E7A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</w:p>
    <w:p w14:paraId="6AA28012" w14:textId="77777777" w:rsidR="000E3DC4" w:rsidRPr="00982C8D" w:rsidRDefault="001C03A2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>Cave</w:t>
      </w:r>
    </w:p>
    <w:p w14:paraId="77182F5E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Cave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</w:r>
    </w:p>
    <w:p w14:paraId="75DE1A83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>Rez-de-chaussée</w:t>
      </w:r>
    </w:p>
    <w:p w14:paraId="64AC0D0C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Hall d'entrée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 xml:space="preserve"> ( parquet laminé )</w:t>
      </w:r>
    </w:p>
    <w:p w14:paraId="377D7022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Salon et salle à manger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4,0m x 5,6m = 22,4m² ( parquet laminé )</w:t>
      </w:r>
    </w:p>
    <w:p w14:paraId="62439BF8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Cuisine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3,2m x 2,0m = 6,4m² ( parquet laminé )</w:t>
      </w:r>
    </w:p>
    <w:p w14:paraId="56C36E35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Chambre à coucher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4,2m x 3,6m = 15,1m² ( parquet laminé )</w:t>
      </w:r>
    </w:p>
    <w:p w14:paraId="2267BD6C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Chambre à coucher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2,7m x 2,7m = 7,3m² ( parquet laminé )</w:t>
      </w:r>
    </w:p>
    <w:p w14:paraId="00DAADBB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Débarras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2,2m x 2,7m = 5,9m² ( parquet laminé )</w:t>
      </w:r>
    </w:p>
    <w:p w14:paraId="60479C13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Salle de bains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2,0m x 2,2m = 4,4m² ( parquet laminé , bain, lavabo )</w:t>
      </w:r>
    </w:p>
    <w:p w14:paraId="363B6723" w14:textId="77777777" w:rsidR="001C03A2" w:rsidRPr="00982C8D" w:rsidRDefault="00235C85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WC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 xml:space="preserve"> ( parquet laminé )</w:t>
      </w:r>
    </w:p>
    <w:p w14:paraId="051F6794" w14:textId="77777777" w:rsidR="000B37C3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Terrasse</w:t>
      </w:r>
      <w:r w:rsidRPr="00982C8D">
        <w:rPr>
          <w:rFonts w:ascii="Gill Sans MT" w:hAnsi="Gill Sans MT" w:cs="Tahoma"/>
          <w:noProof/>
          <w:sz w:val="18"/>
          <w:szCs w:val="18"/>
          <w:lang w:val="fr-FR"/>
        </w:rPr>
        <w:tab/>
        <w:t>Superficie: 5,8m²</w:t>
      </w:r>
    </w:p>
    <w:p w14:paraId="1A237D6E" w14:textId="77777777" w:rsid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48617522" w14:textId="0CB003D2" w:rsid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nl-BE"/>
        </w:rPr>
      </w:pPr>
      <w:r w:rsidRPr="00235C85">
        <w:rPr>
          <w:rFonts w:ascii="Gill Sans MT" w:hAnsi="Gill Sans MT" w:cs="Tahoma"/>
          <w:noProof/>
          <w:sz w:val="26"/>
          <w:szCs w:val="26"/>
          <w:lang w:val="nl-BE"/>
        </w:rPr>
        <w:t>Actuele huurprijs 764 euro + 100 euro verwarming/warm water + 50 euro lasten</w:t>
      </w:r>
    </w:p>
    <w:p w14:paraId="77EBBAF1" w14:textId="3BB67C72" w:rsidR="00235C85" w:rsidRP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26"/>
          <w:szCs w:val="26"/>
          <w:lang w:val="fr-FR"/>
        </w:rPr>
      </w:pPr>
      <w:r w:rsidRPr="00235C85">
        <w:rPr>
          <w:rFonts w:ascii="Gill Sans MT" w:hAnsi="Gill Sans MT" w:cs="Tahoma"/>
          <w:noProof/>
          <w:sz w:val="26"/>
          <w:szCs w:val="26"/>
          <w:lang w:val="fr-FR"/>
        </w:rPr>
        <w:t>Loyer actuel 764 euros + 100 euros chauffage/eau chaude + 50 euros charges</w:t>
      </w:r>
    </w:p>
    <w:p w14:paraId="1F8B4B39" w14:textId="77777777" w:rsidR="00235C85" w:rsidRP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2AA7CFA2" w14:textId="77777777" w:rsidR="00235C85" w:rsidRPr="00235C85" w:rsidRDefault="00235C85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33420808" w14:textId="77777777" w:rsidR="000B37C3" w:rsidRPr="00235C85" w:rsidRDefault="000B37C3">
      <w:pPr>
        <w:autoSpaceDE w:val="0"/>
        <w:autoSpaceDN w:val="0"/>
        <w:adjustRightInd w:val="0"/>
        <w:rPr>
          <w:rFonts w:ascii="Gill Sans MT" w:hAnsi="Gill Sans MT" w:cs="Tahoma"/>
          <w:noProof/>
          <w:sz w:val="18"/>
          <w:szCs w:val="18"/>
          <w:lang w:val="fr-FR"/>
        </w:rPr>
      </w:pPr>
    </w:p>
    <w:p w14:paraId="1FF06DAD" w14:textId="073AE3E4" w:rsidR="001C03A2" w:rsidRPr="00235C85" w:rsidRDefault="00B66C3D">
      <w:pPr>
        <w:autoSpaceDE w:val="0"/>
        <w:autoSpaceDN w:val="0"/>
        <w:adjustRightInd w:val="0"/>
        <w:rPr>
          <w:rFonts w:ascii="Gill Sans MT" w:hAnsi="Gill Sans MT" w:cs="Tahoma"/>
          <w:sz w:val="18"/>
          <w:szCs w:val="18"/>
          <w:lang w:val="fr-FR"/>
        </w:rPr>
      </w:pPr>
      <w:r>
        <w:pict w14:anchorId="722F1AEC">
          <v:shape id="Tekstvak 2" o:spid="_x0000_s1026" type="#_x0000_t202" style="position:absolute;margin-left:105.75pt;margin-top:0;width:282.9pt;height:127.8pt;z-index:-251657728;visibility:visible;mso-height-percent:200;mso-wrap-distance-top:3.6pt;mso-wrap-distance-bottom:3.6pt;mso-height-percent:200;mso-width-relative:margin;mso-height-relative:margin" wrapcoords="-57 -177 -57 21600 21657 21600 21657 -177 -57 -177">
            <v:textbox style="mso-fit-shape-to-text:t">
              <w:txbxContent>
                <w:p w14:paraId="25F1F476" w14:textId="77777777" w:rsidR="00AB74F9" w:rsidRDefault="00752839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</w:pP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Indien het pand dat u bezocht niet voldoet aan uw wensen,  s</w:t>
                  </w:r>
                  <w:r w:rsidR="00641677" w:rsidRPr="00641677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can 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dan </w:t>
                  </w:r>
                  <w:r w:rsidR="00641677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deze </w:t>
                  </w:r>
                  <w:r w:rsidR="002678D2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Q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R</w:t>
                  </w:r>
                  <w:r w:rsidR="00641677"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-code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 xml:space="preserve">. </w:t>
                  </w:r>
                </w:p>
                <w:p w14:paraId="4E3C2C68" w14:textId="77777777" w:rsidR="00641677" w:rsidRPr="00641677" w:rsidRDefault="00AB74F9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</w:pPr>
                  <w: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  <w:t>Hiermee schrijft u zich in en dan krijgt u ons nieuwste aanbod alvorens het op Immoweb verschijnt.</w:t>
                  </w:r>
                </w:p>
                <w:p w14:paraId="75806DF1" w14:textId="77777777" w:rsidR="00641677" w:rsidRPr="00641677" w:rsidRDefault="00641677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nl-BE"/>
                    </w:rPr>
                  </w:pPr>
                </w:p>
                <w:p w14:paraId="5B06A06C" w14:textId="77777777" w:rsidR="00DE7852" w:rsidRDefault="00AB74F9" w:rsidP="00641677">
                  <w:pPr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</w:pPr>
                  <w:r>
                    <w:rPr>
                      <w:rFonts w:ascii="Gill Sans MT" w:hAnsi="Gill Sans MT" w:cs="Arial"/>
                      <w:b/>
                      <w:color w:val="FF0000"/>
                      <w:lang w:val="fr-BE"/>
                    </w:rPr>
                    <w:t>Si le bien que vous avez visité ne correspond pas à votre recherche, s</w:t>
                  </w:r>
                  <w:r w:rsidR="00641677" w:rsidRPr="00641677"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 xml:space="preserve">cannez le </w:t>
                  </w:r>
                  <w:r w:rsidR="00641677"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>code</w:t>
                  </w:r>
                  <w:r w:rsidR="002678D2"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 xml:space="preserve"> Q</w:t>
                  </w:r>
                  <w:r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  <w:t>R.</w:t>
                  </w:r>
                </w:p>
                <w:p w14:paraId="28454267" w14:textId="77777777" w:rsidR="00641677" w:rsidRPr="00641677" w:rsidRDefault="001E1CBE" w:rsidP="00DE7852">
                  <w:pPr>
                    <w:rPr>
                      <w:rFonts w:ascii="Gill Sans MT" w:hAnsi="Gill Sans MT" w:cs="Arial"/>
                      <w:b/>
                      <w:color w:val="FF0000"/>
                      <w:lang w:val="fr-FR"/>
                    </w:rPr>
                  </w:pPr>
                  <w:r w:rsidRPr="001E1CBE">
                    <w:rPr>
                      <w:rFonts w:ascii="Gill Sans MT" w:hAnsi="Gill Sans MT" w:cs="Arial"/>
                      <w:b/>
                      <w:color w:val="FF0000"/>
                      <w:lang w:val="fr-BE"/>
                    </w:rPr>
                    <w:t xml:space="preserve">Cela vous permettra de vous inscrire auprès de </w:t>
                  </w:r>
                  <w:r w:rsidR="00DE7852">
                    <w:rPr>
                      <w:rFonts w:ascii="Gill Sans MT" w:hAnsi="Gill Sans MT" w:cs="Arial"/>
                      <w:b/>
                      <w:color w:val="FF0000"/>
                      <w:lang w:val="fr-BE"/>
                    </w:rPr>
                    <w:t>Nous vous enverrons nos nouveaux biens avant leur parution sur Immoweb.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 w14:anchorId="1428CF31">
          <v:shape id="_x0000_s1027" type="#_x0000_t75" style="position:absolute;margin-left:-6.6pt;margin-top:-4.5pt;width:100.5pt;height:100.5pt;z-index:251657728">
            <v:imagedata r:id="rId9" o:title="qr naar zoekformulier"/>
          </v:shape>
        </w:pict>
      </w:r>
    </w:p>
    <w:p w14:paraId="65AC5605" w14:textId="77777777" w:rsidR="001C03A2" w:rsidRPr="00235C85" w:rsidRDefault="001C03A2">
      <w:pPr>
        <w:autoSpaceDE w:val="0"/>
        <w:autoSpaceDN w:val="0"/>
        <w:adjustRightInd w:val="0"/>
        <w:rPr>
          <w:rFonts w:ascii="Tahoma" w:hAnsi="Tahoma" w:cs="Tahoma"/>
          <w:lang w:val="fr-FR"/>
        </w:rPr>
      </w:pPr>
    </w:p>
    <w:p w14:paraId="1F6CE54B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2FA5422B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71E82FE1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7381B6C8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524E1429" w14:textId="77777777" w:rsidR="00641677" w:rsidRPr="00235C85" w:rsidRDefault="00641677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18684C54" w14:textId="77777777" w:rsidR="00641677" w:rsidRPr="00235C85" w:rsidRDefault="00641677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7444E76A" w14:textId="77777777" w:rsidR="00641677" w:rsidRPr="00235C85" w:rsidRDefault="00641677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126EB07E" w14:textId="77777777" w:rsidR="008F7211" w:rsidRPr="00235C85" w:rsidRDefault="008F7211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3B75834D" w14:textId="77777777" w:rsidR="009917C8" w:rsidRPr="00235C85" w:rsidRDefault="009917C8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263AFD49" w14:textId="77777777" w:rsidR="0082078C" w:rsidRPr="00235C85" w:rsidRDefault="0082078C">
      <w:pPr>
        <w:autoSpaceDE w:val="0"/>
        <w:autoSpaceDN w:val="0"/>
        <w:adjustRightInd w:val="0"/>
        <w:rPr>
          <w:rFonts w:ascii="Gill Sans MT" w:hAnsi="Gill Sans MT" w:cs="Arial"/>
          <w:sz w:val="26"/>
          <w:szCs w:val="26"/>
          <w:lang w:val="fr-FR"/>
        </w:rPr>
      </w:pPr>
    </w:p>
    <w:p w14:paraId="301BA7EE" w14:textId="77777777" w:rsidR="00AB0593" w:rsidRPr="00235C85" w:rsidRDefault="00AB0593" w:rsidP="00AB0593">
      <w:pPr>
        <w:rPr>
          <w:lang w:val="fr-FR"/>
        </w:rPr>
      </w:pPr>
    </w:p>
    <w:p w14:paraId="3006135A" w14:textId="77777777" w:rsidR="00AB0593" w:rsidRPr="00235C85" w:rsidRDefault="00AB0593" w:rsidP="00AB0593">
      <w:pPr>
        <w:rPr>
          <w:lang w:val="fr-FR"/>
        </w:rPr>
      </w:pPr>
    </w:p>
    <w:p w14:paraId="74213EE1" w14:textId="77777777" w:rsidR="00AB0593" w:rsidRPr="00235C85" w:rsidRDefault="00AB0593" w:rsidP="008F7211">
      <w:pPr>
        <w:rPr>
          <w:lang w:val="fr-FR"/>
        </w:rPr>
      </w:pPr>
    </w:p>
    <w:p w14:paraId="3A76401D" w14:textId="77777777" w:rsidR="00A11768" w:rsidRPr="00235C85" w:rsidRDefault="00AB0593" w:rsidP="00AB0593">
      <w:pPr>
        <w:tabs>
          <w:tab w:val="left" w:pos="2955"/>
        </w:tabs>
        <w:rPr>
          <w:lang w:val="fr-FR"/>
        </w:rPr>
      </w:pPr>
      <w:r w:rsidRPr="00235C85">
        <w:rPr>
          <w:lang w:val="fr-FR"/>
        </w:rPr>
        <w:tab/>
      </w:r>
    </w:p>
    <w:sectPr w:rsidR="00A11768" w:rsidRPr="00235C85">
      <w:footerReference w:type="default" r:id="rId10"/>
      <w:pgSz w:w="12240" w:h="15840"/>
      <w:pgMar w:top="1440" w:right="1800" w:bottom="1618" w:left="1800" w:header="708" w:footer="68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2F41" w14:textId="77777777" w:rsidR="00520D01" w:rsidRDefault="00520D01">
      <w:r>
        <w:separator/>
      </w:r>
    </w:p>
  </w:endnote>
  <w:endnote w:type="continuationSeparator" w:id="0">
    <w:p w14:paraId="1C171E47" w14:textId="77777777" w:rsidR="00520D01" w:rsidRDefault="0052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5E8" w14:textId="77777777" w:rsidR="000E3DC4" w:rsidRDefault="00235C85">
    <w:pPr>
      <w:pStyle w:val="Voettekst"/>
      <w:rPr>
        <w:sz w:val="18"/>
        <w:lang w:val="nl-BE"/>
      </w:rPr>
    </w:pPr>
    <w:r>
      <w:rPr>
        <w:sz w:val="18"/>
        <w:lang w:val="nl-BE"/>
      </w:rPr>
      <w:t>De informatie (verkoopsprijzen e.d.) wordt hier zuiver ter inlichting verstrekt en bindt de eigenaar alsook de vastgoedmakelaar van het goed geenszins.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C9E1" w14:textId="77777777" w:rsidR="00520D01" w:rsidRDefault="00520D01">
      <w:r>
        <w:separator/>
      </w:r>
    </w:p>
  </w:footnote>
  <w:footnote w:type="continuationSeparator" w:id="0">
    <w:p w14:paraId="2EFF647F" w14:textId="77777777" w:rsidR="00520D01" w:rsidRDefault="0052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3023"/>
    <w:multiLevelType w:val="hybridMultilevel"/>
    <w:tmpl w:val="C9BA8AAC"/>
    <w:lvl w:ilvl="0" w:tplc="7834D040">
      <w:start w:val="26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91EAE"/>
    <w:multiLevelType w:val="hybridMultilevel"/>
    <w:tmpl w:val="F558DD48"/>
    <w:lvl w:ilvl="0" w:tplc="B2AE4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96630">
    <w:abstractNumId w:val="0"/>
  </w:num>
  <w:num w:numId="2" w16cid:durableId="22537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BB1"/>
    <w:rsid w:val="000215D3"/>
    <w:rsid w:val="0002197B"/>
    <w:rsid w:val="0005554D"/>
    <w:rsid w:val="000A28A4"/>
    <w:rsid w:val="000B37C3"/>
    <w:rsid w:val="000C3EF2"/>
    <w:rsid w:val="000E3DC4"/>
    <w:rsid w:val="000F3AB4"/>
    <w:rsid w:val="00113C9E"/>
    <w:rsid w:val="0012294C"/>
    <w:rsid w:val="0014224F"/>
    <w:rsid w:val="001439E7"/>
    <w:rsid w:val="00156362"/>
    <w:rsid w:val="00193C0D"/>
    <w:rsid w:val="00195C77"/>
    <w:rsid w:val="001C03A2"/>
    <w:rsid w:val="001E1CBE"/>
    <w:rsid w:val="002077F9"/>
    <w:rsid w:val="00225FD3"/>
    <w:rsid w:val="00235C85"/>
    <w:rsid w:val="002678D2"/>
    <w:rsid w:val="00281EFA"/>
    <w:rsid w:val="002903D2"/>
    <w:rsid w:val="002E7E32"/>
    <w:rsid w:val="002F7958"/>
    <w:rsid w:val="00313238"/>
    <w:rsid w:val="003478D7"/>
    <w:rsid w:val="00397CAC"/>
    <w:rsid w:val="003A6F5A"/>
    <w:rsid w:val="004C12DA"/>
    <w:rsid w:val="004D745F"/>
    <w:rsid w:val="00500410"/>
    <w:rsid w:val="00520D01"/>
    <w:rsid w:val="0052446F"/>
    <w:rsid w:val="00537442"/>
    <w:rsid w:val="005516B0"/>
    <w:rsid w:val="005946A7"/>
    <w:rsid w:val="005A587A"/>
    <w:rsid w:val="005D713C"/>
    <w:rsid w:val="005F16AD"/>
    <w:rsid w:val="0060544D"/>
    <w:rsid w:val="00627A64"/>
    <w:rsid w:val="0063393A"/>
    <w:rsid w:val="00636A30"/>
    <w:rsid w:val="00641677"/>
    <w:rsid w:val="006522FC"/>
    <w:rsid w:val="006971AD"/>
    <w:rsid w:val="006A51F3"/>
    <w:rsid w:val="006C37A8"/>
    <w:rsid w:val="006C4628"/>
    <w:rsid w:val="006E414F"/>
    <w:rsid w:val="006F0727"/>
    <w:rsid w:val="006F3E19"/>
    <w:rsid w:val="007014D2"/>
    <w:rsid w:val="00701BB1"/>
    <w:rsid w:val="00752839"/>
    <w:rsid w:val="0075776F"/>
    <w:rsid w:val="00763E9C"/>
    <w:rsid w:val="0079712B"/>
    <w:rsid w:val="007A1E7A"/>
    <w:rsid w:val="007D11C1"/>
    <w:rsid w:val="007E03CD"/>
    <w:rsid w:val="007F3848"/>
    <w:rsid w:val="00820477"/>
    <w:rsid w:val="0082078C"/>
    <w:rsid w:val="00843AD3"/>
    <w:rsid w:val="008729A5"/>
    <w:rsid w:val="008B422D"/>
    <w:rsid w:val="008F7211"/>
    <w:rsid w:val="00904F90"/>
    <w:rsid w:val="009109F1"/>
    <w:rsid w:val="00982C8D"/>
    <w:rsid w:val="009917C8"/>
    <w:rsid w:val="009E579D"/>
    <w:rsid w:val="00A11768"/>
    <w:rsid w:val="00A32008"/>
    <w:rsid w:val="00A61946"/>
    <w:rsid w:val="00A727D8"/>
    <w:rsid w:val="00AB0593"/>
    <w:rsid w:val="00AB74F9"/>
    <w:rsid w:val="00AF5F9E"/>
    <w:rsid w:val="00B02A7B"/>
    <w:rsid w:val="00B34381"/>
    <w:rsid w:val="00B66C3D"/>
    <w:rsid w:val="00B87840"/>
    <w:rsid w:val="00B97A8F"/>
    <w:rsid w:val="00BA5D5B"/>
    <w:rsid w:val="00BB4570"/>
    <w:rsid w:val="00BB66FF"/>
    <w:rsid w:val="00BD08BC"/>
    <w:rsid w:val="00BE0B42"/>
    <w:rsid w:val="00BE6909"/>
    <w:rsid w:val="00C46375"/>
    <w:rsid w:val="00CB2B5C"/>
    <w:rsid w:val="00CB7020"/>
    <w:rsid w:val="00D23592"/>
    <w:rsid w:val="00D4431D"/>
    <w:rsid w:val="00D66C15"/>
    <w:rsid w:val="00D86CAE"/>
    <w:rsid w:val="00DA446A"/>
    <w:rsid w:val="00DC291F"/>
    <w:rsid w:val="00DE7852"/>
    <w:rsid w:val="00E042E7"/>
    <w:rsid w:val="00E46E85"/>
    <w:rsid w:val="00E72622"/>
    <w:rsid w:val="00E768FB"/>
    <w:rsid w:val="00EA2A4F"/>
    <w:rsid w:val="00EB2E25"/>
    <w:rsid w:val="00EC2064"/>
    <w:rsid w:val="00ED35BC"/>
    <w:rsid w:val="00F17583"/>
    <w:rsid w:val="00F224F8"/>
    <w:rsid w:val="00F3267B"/>
    <w:rsid w:val="00F34206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48382F4F"/>
  <w15:docId w15:val="{48B0B807-A8F2-440F-A153-C9FDF774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2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E8B0-2D69-4FBC-B094-BB1C4372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Vandaele IT Services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Vandaele</dc:creator>
  <cp:lastModifiedBy>Sarah</cp:lastModifiedBy>
  <cp:revision>75</cp:revision>
  <cp:lastPrinted>2007-01-12T17:46:00Z</cp:lastPrinted>
  <dcterms:created xsi:type="dcterms:W3CDTF">2001-10-01T06:35:00Z</dcterms:created>
  <dcterms:modified xsi:type="dcterms:W3CDTF">2025-06-25T09:28:00Z</dcterms:modified>
</cp:coreProperties>
</file>